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BA0" w:rsidRDefault="00FF3BA0" w:rsidP="00097A1C">
      <w:pPr>
        <w:spacing w:after="13"/>
        <w:ind w:left="5664" w:right="-5"/>
        <w:jc w:val="right"/>
        <w:rPr>
          <w:sz w:val="28"/>
          <w:szCs w:val="28"/>
        </w:rPr>
      </w:pPr>
      <w:r>
        <w:rPr>
          <w:sz w:val="28"/>
          <w:szCs w:val="28"/>
        </w:rPr>
        <w:t>ПРИЛОЖЕНИЕ №1</w:t>
      </w:r>
    </w:p>
    <w:p w:rsidR="00097A1C" w:rsidRPr="00697F5A" w:rsidRDefault="00097A1C" w:rsidP="00097A1C">
      <w:pPr>
        <w:spacing w:after="13"/>
        <w:ind w:left="5664" w:right="-5"/>
        <w:jc w:val="right"/>
        <w:rPr>
          <w:sz w:val="28"/>
          <w:szCs w:val="28"/>
        </w:rPr>
      </w:pPr>
      <w:r w:rsidRPr="00697F5A">
        <w:rPr>
          <w:sz w:val="28"/>
          <w:szCs w:val="28"/>
        </w:rPr>
        <w:t>«УТВЕРЖДАЮ»</w:t>
      </w:r>
    </w:p>
    <w:p w:rsidR="00097A1C" w:rsidRDefault="00097A1C" w:rsidP="00097A1C">
      <w:pPr>
        <w:tabs>
          <w:tab w:val="left" w:pos="3600"/>
        </w:tabs>
        <w:spacing w:after="13"/>
        <w:ind w:left="5664" w:right="-5"/>
        <w:jc w:val="right"/>
        <w:rPr>
          <w:sz w:val="28"/>
          <w:szCs w:val="28"/>
        </w:rPr>
      </w:pPr>
      <w:proofErr w:type="spellStart"/>
      <w:r>
        <w:rPr>
          <w:sz w:val="28"/>
          <w:szCs w:val="28"/>
        </w:rPr>
        <w:t>Врио</w:t>
      </w:r>
      <w:proofErr w:type="spellEnd"/>
      <w:r>
        <w:rPr>
          <w:sz w:val="28"/>
          <w:szCs w:val="28"/>
        </w:rPr>
        <w:t xml:space="preserve"> д</w:t>
      </w:r>
      <w:r w:rsidRPr="00697F5A">
        <w:rPr>
          <w:sz w:val="28"/>
          <w:szCs w:val="28"/>
        </w:rPr>
        <w:t>иректор</w:t>
      </w:r>
      <w:r>
        <w:rPr>
          <w:sz w:val="28"/>
          <w:szCs w:val="28"/>
        </w:rPr>
        <w:t xml:space="preserve">а </w:t>
      </w:r>
    </w:p>
    <w:p w:rsidR="00097A1C" w:rsidRPr="00697F5A" w:rsidRDefault="00097A1C" w:rsidP="00097A1C">
      <w:pPr>
        <w:tabs>
          <w:tab w:val="left" w:pos="3600"/>
        </w:tabs>
        <w:spacing w:after="13"/>
        <w:ind w:left="5664" w:right="-5"/>
        <w:jc w:val="right"/>
        <w:rPr>
          <w:sz w:val="28"/>
          <w:szCs w:val="28"/>
        </w:rPr>
      </w:pPr>
      <w:r w:rsidRPr="00697F5A">
        <w:rPr>
          <w:sz w:val="28"/>
          <w:szCs w:val="28"/>
        </w:rPr>
        <w:t xml:space="preserve"> ГУП ПО «</w:t>
      </w:r>
      <w:r>
        <w:rPr>
          <w:sz w:val="28"/>
          <w:szCs w:val="28"/>
        </w:rPr>
        <w:t>ОГЭК</w:t>
      </w:r>
      <w:r w:rsidRPr="00697F5A">
        <w:rPr>
          <w:sz w:val="28"/>
          <w:szCs w:val="28"/>
        </w:rPr>
        <w:t>»</w:t>
      </w:r>
    </w:p>
    <w:p w:rsidR="00097A1C" w:rsidRPr="00697F5A" w:rsidRDefault="00097A1C" w:rsidP="00097A1C">
      <w:pPr>
        <w:tabs>
          <w:tab w:val="left" w:pos="3600"/>
        </w:tabs>
        <w:spacing w:after="13"/>
        <w:ind w:right="-5"/>
        <w:jc w:val="right"/>
        <w:rPr>
          <w:sz w:val="28"/>
          <w:szCs w:val="28"/>
        </w:rPr>
      </w:pPr>
      <w:r>
        <w:rPr>
          <w:sz w:val="28"/>
          <w:szCs w:val="28"/>
        </w:rPr>
        <w:t xml:space="preserve">                                                                                  __________</w:t>
      </w:r>
      <w:r w:rsidRPr="00697F5A">
        <w:rPr>
          <w:sz w:val="28"/>
          <w:szCs w:val="28"/>
        </w:rPr>
        <w:t>_/</w:t>
      </w:r>
      <w:r>
        <w:rPr>
          <w:sz w:val="28"/>
          <w:szCs w:val="28"/>
        </w:rPr>
        <w:t>Р.Н. Федорович</w:t>
      </w:r>
      <w:r w:rsidRPr="00697F5A">
        <w:rPr>
          <w:sz w:val="28"/>
          <w:szCs w:val="28"/>
        </w:rPr>
        <w:t>/</w:t>
      </w:r>
    </w:p>
    <w:p w:rsidR="00097A1C" w:rsidRPr="00697F5A" w:rsidRDefault="00E141CB" w:rsidP="00097A1C">
      <w:pPr>
        <w:tabs>
          <w:tab w:val="left" w:pos="3600"/>
        </w:tabs>
        <w:spacing w:after="13"/>
        <w:ind w:left="5664" w:right="-5"/>
        <w:jc w:val="right"/>
        <w:rPr>
          <w:sz w:val="28"/>
          <w:szCs w:val="28"/>
          <w:lang w:eastAsia="en-US"/>
        </w:rPr>
      </w:pPr>
      <w:r>
        <w:rPr>
          <w:sz w:val="28"/>
          <w:szCs w:val="28"/>
        </w:rPr>
        <w:t>«____» _____________2022</w:t>
      </w:r>
      <w:r w:rsidR="00097A1C" w:rsidRPr="00697F5A">
        <w:rPr>
          <w:sz w:val="28"/>
          <w:szCs w:val="28"/>
        </w:rPr>
        <w:t xml:space="preserve"> г.</w:t>
      </w:r>
    </w:p>
    <w:p w:rsidR="00D60CE9" w:rsidRDefault="00D60CE9" w:rsidP="00D60CE9">
      <w:pPr>
        <w:spacing w:before="100" w:beforeAutospacing="1"/>
        <w:ind w:left="6237"/>
        <w:jc w:val="both"/>
        <w:rPr>
          <w:b/>
          <w:bCs/>
          <w:color w:val="000000"/>
        </w:rPr>
      </w:pPr>
    </w:p>
    <w:p w:rsidR="00D60CE9" w:rsidRDefault="00D60CE9" w:rsidP="00D60CE9">
      <w:pPr>
        <w:spacing w:before="100" w:beforeAutospacing="1"/>
        <w:jc w:val="center"/>
        <w:rPr>
          <w:b/>
          <w:bCs/>
          <w:color w:val="000000"/>
        </w:rPr>
      </w:pPr>
    </w:p>
    <w:p w:rsidR="00D60CE9" w:rsidRDefault="00D60CE9" w:rsidP="00D60CE9">
      <w:pPr>
        <w:spacing w:before="100" w:beforeAutospacing="1"/>
        <w:jc w:val="center"/>
        <w:rPr>
          <w:b/>
          <w:bCs/>
          <w:color w:val="000000"/>
        </w:rPr>
      </w:pPr>
    </w:p>
    <w:p w:rsidR="00D60CE9" w:rsidRDefault="00D60CE9" w:rsidP="00D60CE9">
      <w:pPr>
        <w:spacing w:before="100" w:beforeAutospacing="1"/>
        <w:jc w:val="center"/>
        <w:rPr>
          <w:b/>
          <w:bCs/>
          <w:color w:val="000000"/>
        </w:rPr>
      </w:pPr>
    </w:p>
    <w:p w:rsidR="00D60CE9" w:rsidRDefault="00D60CE9" w:rsidP="00D60CE9">
      <w:pPr>
        <w:spacing w:before="100" w:beforeAutospacing="1"/>
        <w:jc w:val="center"/>
        <w:rPr>
          <w:b/>
          <w:bCs/>
          <w:color w:val="000000"/>
        </w:rPr>
      </w:pPr>
    </w:p>
    <w:p w:rsidR="00097A1C" w:rsidRDefault="00097A1C" w:rsidP="00D60CE9">
      <w:pPr>
        <w:spacing w:before="100" w:beforeAutospacing="1"/>
        <w:jc w:val="center"/>
        <w:rPr>
          <w:b/>
          <w:bCs/>
          <w:color w:val="000000"/>
        </w:rPr>
      </w:pPr>
    </w:p>
    <w:p w:rsidR="00097A1C" w:rsidRDefault="00097A1C" w:rsidP="00D60CE9">
      <w:pPr>
        <w:spacing w:before="100" w:beforeAutospacing="1"/>
        <w:jc w:val="center"/>
        <w:rPr>
          <w:b/>
          <w:bCs/>
          <w:color w:val="000000"/>
        </w:rPr>
      </w:pPr>
    </w:p>
    <w:p w:rsidR="00D60CE9" w:rsidRPr="00A5546E" w:rsidRDefault="00D60CE9" w:rsidP="00D60CE9">
      <w:pPr>
        <w:spacing w:before="100" w:beforeAutospacing="1"/>
        <w:jc w:val="center"/>
        <w:rPr>
          <w:b/>
          <w:bCs/>
          <w:color w:val="000000"/>
          <w:sz w:val="32"/>
          <w:szCs w:val="32"/>
        </w:rPr>
      </w:pPr>
      <w:r w:rsidRPr="00A5546E">
        <w:rPr>
          <w:b/>
          <w:bCs/>
          <w:color w:val="000000"/>
          <w:sz w:val="32"/>
          <w:szCs w:val="32"/>
        </w:rPr>
        <w:t>ИНФОРМАЦИОННОЕ СООБЩЕНИЕ</w:t>
      </w:r>
    </w:p>
    <w:p w:rsidR="00D60CE9" w:rsidRPr="00A5546E" w:rsidRDefault="00D60CE9" w:rsidP="00D60CE9">
      <w:pPr>
        <w:spacing w:before="100" w:beforeAutospacing="1"/>
        <w:ind w:firstLine="706"/>
        <w:jc w:val="center"/>
        <w:rPr>
          <w:b/>
          <w:bCs/>
          <w:color w:val="000000"/>
          <w:sz w:val="32"/>
          <w:szCs w:val="32"/>
        </w:rPr>
      </w:pPr>
      <w:r w:rsidRPr="00A5546E">
        <w:rPr>
          <w:b/>
          <w:bCs/>
          <w:color w:val="000000"/>
          <w:sz w:val="32"/>
          <w:szCs w:val="32"/>
        </w:rPr>
        <w:t>о проведен</w:t>
      </w:r>
      <w:proofErr w:type="gramStart"/>
      <w:r w:rsidRPr="00A5546E">
        <w:rPr>
          <w:b/>
          <w:bCs/>
          <w:color w:val="000000"/>
          <w:sz w:val="32"/>
          <w:szCs w:val="32"/>
        </w:rPr>
        <w:t>ии ау</w:t>
      </w:r>
      <w:proofErr w:type="gramEnd"/>
      <w:r w:rsidRPr="00A5546E">
        <w:rPr>
          <w:b/>
          <w:bCs/>
          <w:color w:val="000000"/>
          <w:sz w:val="32"/>
          <w:szCs w:val="32"/>
        </w:rPr>
        <w:t xml:space="preserve">кциона в электронной форме по продаже государственного имущества, находящегося в хозяйственном ведении Государственного унитарного предприятия </w:t>
      </w:r>
      <w:r>
        <w:rPr>
          <w:b/>
          <w:bCs/>
          <w:color w:val="000000"/>
          <w:sz w:val="32"/>
          <w:szCs w:val="32"/>
        </w:rPr>
        <w:t xml:space="preserve">Пензенской области «Областная </w:t>
      </w:r>
      <w:proofErr w:type="spellStart"/>
      <w:r>
        <w:rPr>
          <w:b/>
          <w:bCs/>
          <w:color w:val="000000"/>
          <w:sz w:val="32"/>
          <w:szCs w:val="32"/>
        </w:rPr>
        <w:t>газоэнергетическая</w:t>
      </w:r>
      <w:proofErr w:type="spellEnd"/>
      <w:r>
        <w:rPr>
          <w:b/>
          <w:bCs/>
          <w:color w:val="000000"/>
          <w:sz w:val="32"/>
          <w:szCs w:val="32"/>
        </w:rPr>
        <w:t xml:space="preserve"> компания»</w:t>
      </w:r>
    </w:p>
    <w:p w:rsidR="00D60CE9" w:rsidRPr="00A5546E" w:rsidRDefault="00D60CE9" w:rsidP="00D60CE9">
      <w:pPr>
        <w:ind w:firstLine="709"/>
        <w:jc w:val="both"/>
        <w:rPr>
          <w:b/>
          <w:bCs/>
          <w:color w:val="000000"/>
          <w:sz w:val="28"/>
          <w:szCs w:val="28"/>
        </w:rPr>
      </w:pPr>
    </w:p>
    <w:p w:rsidR="00D60CE9" w:rsidRDefault="00D60CE9" w:rsidP="00D60CE9">
      <w:pPr>
        <w:ind w:firstLine="709"/>
        <w:jc w:val="both"/>
        <w:rPr>
          <w:bCs/>
          <w:color w:val="000000"/>
        </w:rPr>
      </w:pPr>
    </w:p>
    <w:p w:rsidR="00D60CE9" w:rsidRDefault="00D60CE9" w:rsidP="00D60CE9">
      <w:pPr>
        <w:ind w:firstLine="709"/>
        <w:jc w:val="both"/>
        <w:rPr>
          <w:bCs/>
          <w:color w:val="000000"/>
        </w:rPr>
      </w:pPr>
    </w:p>
    <w:p w:rsidR="00D60CE9" w:rsidRDefault="00D60CE9" w:rsidP="00D60CE9">
      <w:pPr>
        <w:ind w:firstLine="709"/>
        <w:jc w:val="both"/>
        <w:rPr>
          <w:bCs/>
          <w:color w:val="000000"/>
        </w:rPr>
      </w:pPr>
    </w:p>
    <w:p w:rsidR="00D60CE9" w:rsidRDefault="00D60CE9" w:rsidP="00D60CE9">
      <w:pPr>
        <w:ind w:firstLine="709"/>
        <w:jc w:val="both"/>
        <w:rPr>
          <w:bCs/>
          <w:color w:val="000000"/>
        </w:rPr>
      </w:pPr>
    </w:p>
    <w:p w:rsidR="00D60CE9" w:rsidRDefault="00D60CE9" w:rsidP="00D60CE9">
      <w:pPr>
        <w:ind w:firstLine="709"/>
        <w:jc w:val="both"/>
        <w:rPr>
          <w:bCs/>
          <w:color w:val="000000"/>
        </w:rPr>
      </w:pPr>
    </w:p>
    <w:p w:rsidR="00D60CE9" w:rsidRDefault="00D60CE9" w:rsidP="00D60CE9">
      <w:pPr>
        <w:ind w:firstLine="709"/>
        <w:jc w:val="both"/>
        <w:rPr>
          <w:bCs/>
          <w:color w:val="000000"/>
        </w:rPr>
      </w:pPr>
    </w:p>
    <w:p w:rsidR="00D60CE9" w:rsidRDefault="00D60CE9" w:rsidP="00D60CE9">
      <w:pPr>
        <w:ind w:firstLine="709"/>
        <w:jc w:val="both"/>
        <w:rPr>
          <w:bCs/>
          <w:color w:val="000000"/>
        </w:rPr>
      </w:pPr>
    </w:p>
    <w:p w:rsidR="00D60CE9" w:rsidRDefault="00D60CE9" w:rsidP="00D60CE9">
      <w:pPr>
        <w:ind w:firstLine="709"/>
        <w:jc w:val="both"/>
        <w:rPr>
          <w:bCs/>
          <w:color w:val="000000"/>
        </w:rPr>
      </w:pPr>
    </w:p>
    <w:p w:rsidR="00D60CE9" w:rsidRDefault="00D60CE9" w:rsidP="00D60CE9">
      <w:pPr>
        <w:ind w:firstLine="709"/>
        <w:jc w:val="both"/>
        <w:rPr>
          <w:bCs/>
          <w:color w:val="000000"/>
        </w:rPr>
      </w:pPr>
    </w:p>
    <w:p w:rsidR="00D60CE9" w:rsidRDefault="00D60CE9" w:rsidP="00D60CE9">
      <w:pPr>
        <w:ind w:firstLine="709"/>
        <w:jc w:val="both"/>
        <w:rPr>
          <w:bCs/>
          <w:color w:val="000000"/>
        </w:rPr>
      </w:pPr>
    </w:p>
    <w:p w:rsidR="00D60CE9" w:rsidRDefault="00D60CE9" w:rsidP="00D60CE9">
      <w:pPr>
        <w:ind w:firstLine="709"/>
        <w:jc w:val="both"/>
        <w:rPr>
          <w:bCs/>
          <w:color w:val="000000"/>
        </w:rPr>
      </w:pPr>
    </w:p>
    <w:p w:rsidR="00D60CE9" w:rsidRDefault="00D60CE9" w:rsidP="00D60CE9">
      <w:pPr>
        <w:ind w:firstLine="709"/>
        <w:jc w:val="both"/>
        <w:rPr>
          <w:bCs/>
          <w:color w:val="000000"/>
        </w:rPr>
      </w:pPr>
    </w:p>
    <w:p w:rsidR="00D60CE9" w:rsidRDefault="00D60CE9" w:rsidP="00D60CE9">
      <w:pPr>
        <w:ind w:firstLine="709"/>
        <w:jc w:val="both"/>
        <w:rPr>
          <w:bCs/>
          <w:color w:val="000000"/>
        </w:rPr>
      </w:pPr>
    </w:p>
    <w:p w:rsidR="00D60CE9" w:rsidRDefault="00D60CE9" w:rsidP="00D60CE9">
      <w:pPr>
        <w:ind w:firstLine="709"/>
        <w:jc w:val="both"/>
        <w:rPr>
          <w:bCs/>
          <w:color w:val="000000"/>
        </w:rPr>
      </w:pPr>
    </w:p>
    <w:p w:rsidR="00D60CE9" w:rsidRDefault="00D60CE9" w:rsidP="00D60CE9">
      <w:pPr>
        <w:ind w:firstLine="709"/>
        <w:jc w:val="both"/>
        <w:rPr>
          <w:bCs/>
          <w:color w:val="000000"/>
        </w:rPr>
      </w:pPr>
    </w:p>
    <w:p w:rsidR="00D60CE9" w:rsidRDefault="00D60CE9" w:rsidP="00D60CE9">
      <w:pPr>
        <w:ind w:firstLine="709"/>
        <w:jc w:val="both"/>
        <w:rPr>
          <w:bCs/>
          <w:color w:val="000000"/>
        </w:rPr>
      </w:pPr>
    </w:p>
    <w:p w:rsidR="00D60CE9" w:rsidRDefault="00D60CE9" w:rsidP="00D60CE9">
      <w:pPr>
        <w:ind w:firstLine="709"/>
        <w:jc w:val="both"/>
        <w:rPr>
          <w:bCs/>
          <w:color w:val="000000"/>
        </w:rPr>
      </w:pPr>
    </w:p>
    <w:p w:rsidR="00D60CE9" w:rsidRDefault="00D60CE9" w:rsidP="00D60CE9">
      <w:pPr>
        <w:ind w:firstLine="709"/>
        <w:jc w:val="both"/>
        <w:rPr>
          <w:bCs/>
          <w:color w:val="000000"/>
        </w:rPr>
      </w:pPr>
    </w:p>
    <w:p w:rsidR="00D60CE9" w:rsidRDefault="00D60CE9" w:rsidP="00D60CE9">
      <w:pPr>
        <w:ind w:firstLine="709"/>
        <w:jc w:val="both"/>
        <w:rPr>
          <w:bCs/>
          <w:color w:val="000000"/>
        </w:rPr>
      </w:pPr>
    </w:p>
    <w:p w:rsidR="00D60CE9" w:rsidRDefault="00D60CE9" w:rsidP="00D60CE9">
      <w:pPr>
        <w:ind w:firstLine="709"/>
        <w:jc w:val="both"/>
        <w:rPr>
          <w:bCs/>
          <w:color w:val="000000"/>
        </w:rPr>
      </w:pPr>
    </w:p>
    <w:p w:rsidR="00D60CE9" w:rsidRDefault="00D60CE9" w:rsidP="00D60CE9">
      <w:pPr>
        <w:ind w:firstLine="709"/>
        <w:jc w:val="both"/>
        <w:rPr>
          <w:bCs/>
          <w:color w:val="000000"/>
        </w:rPr>
      </w:pPr>
    </w:p>
    <w:p w:rsidR="00D60CE9" w:rsidRDefault="00D60CE9" w:rsidP="00D60CE9">
      <w:pPr>
        <w:ind w:firstLine="709"/>
        <w:jc w:val="both"/>
        <w:rPr>
          <w:bCs/>
          <w:color w:val="000000"/>
        </w:rPr>
      </w:pPr>
    </w:p>
    <w:p w:rsidR="00D60CE9" w:rsidRDefault="00D60CE9" w:rsidP="00D60CE9">
      <w:pPr>
        <w:ind w:firstLine="709"/>
        <w:jc w:val="both"/>
        <w:rPr>
          <w:bCs/>
          <w:color w:val="000000"/>
        </w:rPr>
      </w:pPr>
    </w:p>
    <w:p w:rsidR="00D60CE9" w:rsidRDefault="00D60CE9" w:rsidP="00D60CE9">
      <w:pPr>
        <w:ind w:firstLine="709"/>
        <w:jc w:val="both"/>
        <w:rPr>
          <w:bCs/>
          <w:color w:val="000000"/>
        </w:rPr>
      </w:pPr>
    </w:p>
    <w:p w:rsidR="00D60CE9" w:rsidRDefault="00D60CE9" w:rsidP="00D60CE9">
      <w:pPr>
        <w:ind w:firstLine="709"/>
        <w:jc w:val="both"/>
        <w:rPr>
          <w:bCs/>
          <w:color w:val="000000"/>
        </w:rPr>
      </w:pPr>
    </w:p>
    <w:p w:rsidR="00D60CE9" w:rsidRDefault="00D60CE9" w:rsidP="00D60CE9">
      <w:pPr>
        <w:ind w:firstLine="709"/>
        <w:jc w:val="center"/>
        <w:rPr>
          <w:bCs/>
          <w:color w:val="000000"/>
          <w:sz w:val="28"/>
          <w:szCs w:val="28"/>
        </w:rPr>
      </w:pPr>
    </w:p>
    <w:p w:rsidR="00D60CE9" w:rsidRPr="00A5546E" w:rsidRDefault="00D60CE9" w:rsidP="00D60CE9">
      <w:pPr>
        <w:ind w:firstLine="709"/>
        <w:jc w:val="center"/>
        <w:rPr>
          <w:bCs/>
          <w:color w:val="000000"/>
          <w:sz w:val="28"/>
          <w:szCs w:val="28"/>
        </w:rPr>
      </w:pPr>
      <w:r>
        <w:rPr>
          <w:bCs/>
          <w:color w:val="000000"/>
          <w:sz w:val="28"/>
          <w:szCs w:val="28"/>
        </w:rPr>
        <w:t>Пенза</w:t>
      </w:r>
      <w:r w:rsidRPr="00A5546E">
        <w:rPr>
          <w:bCs/>
          <w:color w:val="000000"/>
          <w:sz w:val="28"/>
          <w:szCs w:val="28"/>
        </w:rPr>
        <w:t xml:space="preserve"> - 202</w:t>
      </w:r>
      <w:r w:rsidR="00E141CB">
        <w:rPr>
          <w:bCs/>
          <w:color w:val="000000"/>
          <w:sz w:val="28"/>
          <w:szCs w:val="28"/>
        </w:rPr>
        <w:t>2</w:t>
      </w:r>
      <w:r w:rsidRPr="00A5546E">
        <w:rPr>
          <w:bCs/>
          <w:color w:val="000000"/>
          <w:sz w:val="28"/>
          <w:szCs w:val="28"/>
        </w:rPr>
        <w:t xml:space="preserve"> г.</w:t>
      </w:r>
    </w:p>
    <w:p w:rsidR="00D60CE9" w:rsidRDefault="00D60CE9" w:rsidP="00D60CE9">
      <w:pPr>
        <w:autoSpaceDE w:val="0"/>
        <w:autoSpaceDN w:val="0"/>
        <w:adjustRightInd w:val="0"/>
        <w:jc w:val="center"/>
        <w:rPr>
          <w:b/>
          <w:bCs/>
          <w:lang w:eastAsia="en-US"/>
        </w:rPr>
      </w:pPr>
    </w:p>
    <w:p w:rsidR="00D60CE9" w:rsidRDefault="00D60CE9">
      <w:pPr>
        <w:jc w:val="center"/>
        <w:rPr>
          <w:rFonts w:ascii="PT Astra Serif" w:eastAsia="Times New Roman" w:hAnsi="PT Astra Serif"/>
          <w:b/>
          <w:bCs/>
          <w:sz w:val="24"/>
          <w:szCs w:val="24"/>
        </w:rPr>
      </w:pPr>
    </w:p>
    <w:p w:rsidR="00745C19" w:rsidRPr="0064373C" w:rsidRDefault="008B54CA">
      <w:pPr>
        <w:jc w:val="center"/>
        <w:rPr>
          <w:rFonts w:ascii="PT Astra Serif" w:hAnsi="PT Astra Serif"/>
          <w:sz w:val="24"/>
          <w:szCs w:val="24"/>
        </w:rPr>
      </w:pPr>
      <w:r w:rsidRPr="0064373C">
        <w:rPr>
          <w:rFonts w:ascii="PT Astra Serif" w:eastAsia="Times New Roman" w:hAnsi="PT Astra Serif"/>
          <w:b/>
          <w:bCs/>
          <w:sz w:val="24"/>
          <w:szCs w:val="24"/>
        </w:rPr>
        <w:t>ИНФОРМАЦИОННОЕ СООБЩЕНИЕ</w:t>
      </w:r>
    </w:p>
    <w:p w:rsidR="00745C19" w:rsidRPr="0064373C" w:rsidRDefault="00745C19">
      <w:pPr>
        <w:spacing w:line="12" w:lineRule="exact"/>
        <w:rPr>
          <w:rFonts w:ascii="PT Astra Serif" w:hAnsi="PT Astra Serif"/>
          <w:sz w:val="24"/>
          <w:szCs w:val="24"/>
        </w:rPr>
      </w:pPr>
    </w:p>
    <w:p w:rsidR="00AC1D97" w:rsidRPr="0064373C" w:rsidRDefault="00310580" w:rsidP="00310580">
      <w:pPr>
        <w:tabs>
          <w:tab w:val="left" w:pos="1047"/>
        </w:tabs>
        <w:spacing w:line="250" w:lineRule="auto"/>
        <w:ind w:left="864" w:right="680"/>
        <w:jc w:val="center"/>
        <w:rPr>
          <w:rFonts w:ascii="PT Astra Serif" w:eastAsia="Times New Roman" w:hAnsi="PT Astra Serif"/>
          <w:b/>
          <w:bCs/>
          <w:sz w:val="24"/>
          <w:szCs w:val="24"/>
        </w:rPr>
      </w:pPr>
      <w:r w:rsidRPr="0064373C">
        <w:rPr>
          <w:rFonts w:ascii="PT Astra Serif" w:eastAsia="Times New Roman" w:hAnsi="PT Astra Serif"/>
          <w:b/>
          <w:bCs/>
          <w:sz w:val="24"/>
          <w:szCs w:val="24"/>
        </w:rPr>
        <w:t xml:space="preserve">о </w:t>
      </w:r>
      <w:r w:rsidR="008B54CA" w:rsidRPr="0064373C">
        <w:rPr>
          <w:rFonts w:ascii="PT Astra Serif" w:eastAsia="Times New Roman" w:hAnsi="PT Astra Serif"/>
          <w:b/>
          <w:bCs/>
          <w:sz w:val="24"/>
          <w:szCs w:val="24"/>
        </w:rPr>
        <w:t xml:space="preserve">проведении открытого аукциона в электронной форме по продаже государственного имущества </w:t>
      </w:r>
      <w:r w:rsidR="00AC1D97" w:rsidRPr="0064373C">
        <w:rPr>
          <w:rFonts w:ascii="PT Astra Serif" w:eastAsia="Times New Roman" w:hAnsi="PT Astra Serif"/>
          <w:b/>
          <w:bCs/>
          <w:sz w:val="24"/>
          <w:szCs w:val="24"/>
        </w:rPr>
        <w:t>Пензенской</w:t>
      </w:r>
      <w:r w:rsidR="008B54CA" w:rsidRPr="0064373C">
        <w:rPr>
          <w:rFonts w:ascii="PT Astra Serif" w:eastAsia="Times New Roman" w:hAnsi="PT Astra Serif"/>
          <w:b/>
          <w:bCs/>
          <w:sz w:val="24"/>
          <w:szCs w:val="24"/>
        </w:rPr>
        <w:t xml:space="preserve"> области</w:t>
      </w:r>
      <w:r w:rsidR="00AC1D97" w:rsidRPr="0064373C">
        <w:rPr>
          <w:rFonts w:ascii="PT Astra Serif" w:eastAsia="Times New Roman" w:hAnsi="PT Astra Serif"/>
          <w:b/>
          <w:bCs/>
          <w:sz w:val="24"/>
          <w:szCs w:val="24"/>
        </w:rPr>
        <w:t xml:space="preserve">, </w:t>
      </w:r>
      <w:proofErr w:type="gramStart"/>
      <w:r w:rsidR="00AC1D97" w:rsidRPr="0064373C">
        <w:rPr>
          <w:rFonts w:ascii="PT Astra Serif" w:eastAsia="Times New Roman" w:hAnsi="PT Astra Serif"/>
          <w:b/>
          <w:bCs/>
          <w:sz w:val="24"/>
          <w:szCs w:val="24"/>
        </w:rPr>
        <w:t>находящееся</w:t>
      </w:r>
      <w:proofErr w:type="gramEnd"/>
      <w:r w:rsidR="00AC1D97" w:rsidRPr="0064373C">
        <w:rPr>
          <w:rFonts w:ascii="PT Astra Serif" w:eastAsia="Times New Roman" w:hAnsi="PT Astra Serif"/>
          <w:b/>
          <w:bCs/>
          <w:sz w:val="24"/>
          <w:szCs w:val="24"/>
        </w:rPr>
        <w:t xml:space="preserve"> в хозяйственном ведении государственного унитарного предприятия Пензенской области</w:t>
      </w:r>
    </w:p>
    <w:p w:rsidR="00745C19" w:rsidRPr="0064373C" w:rsidRDefault="00AC1D97" w:rsidP="00310580">
      <w:pPr>
        <w:tabs>
          <w:tab w:val="left" w:pos="1047"/>
        </w:tabs>
        <w:spacing w:line="250" w:lineRule="auto"/>
        <w:ind w:left="864" w:right="680"/>
        <w:jc w:val="center"/>
        <w:rPr>
          <w:rFonts w:ascii="PT Astra Serif" w:eastAsia="Times New Roman" w:hAnsi="PT Astra Serif"/>
          <w:b/>
          <w:bCs/>
          <w:sz w:val="24"/>
          <w:szCs w:val="24"/>
        </w:rPr>
      </w:pPr>
      <w:r w:rsidRPr="0064373C">
        <w:rPr>
          <w:rFonts w:ascii="PT Astra Serif" w:eastAsia="Times New Roman" w:hAnsi="PT Astra Serif"/>
          <w:b/>
          <w:bCs/>
          <w:sz w:val="24"/>
          <w:szCs w:val="24"/>
        </w:rPr>
        <w:t xml:space="preserve"> «Областная газоэнергетическая компания»</w:t>
      </w:r>
    </w:p>
    <w:p w:rsidR="00A4419E" w:rsidRPr="0064373C" w:rsidRDefault="00A4419E" w:rsidP="00310580">
      <w:pPr>
        <w:tabs>
          <w:tab w:val="left" w:pos="1047"/>
        </w:tabs>
        <w:spacing w:line="250" w:lineRule="auto"/>
        <w:ind w:left="864" w:right="680"/>
        <w:jc w:val="center"/>
        <w:rPr>
          <w:rFonts w:ascii="PT Astra Serif" w:eastAsia="Times New Roman" w:hAnsi="PT Astra Serif"/>
          <w:b/>
          <w:bCs/>
          <w:sz w:val="24"/>
          <w:szCs w:val="24"/>
        </w:rPr>
      </w:pPr>
    </w:p>
    <w:p w:rsidR="00745C19" w:rsidRPr="0064373C" w:rsidRDefault="008B54CA" w:rsidP="00C11891">
      <w:pPr>
        <w:ind w:left="120" w:right="-178" w:firstLine="709"/>
        <w:jc w:val="both"/>
        <w:rPr>
          <w:rFonts w:eastAsia="Times New Roman"/>
          <w:bCs/>
          <w:color w:val="000000"/>
          <w:sz w:val="24"/>
          <w:szCs w:val="24"/>
        </w:rPr>
      </w:pPr>
      <w:r w:rsidRPr="0064373C">
        <w:rPr>
          <w:rFonts w:eastAsia="Times New Roman"/>
          <w:bCs/>
          <w:color w:val="C00000"/>
          <w:sz w:val="24"/>
          <w:szCs w:val="24"/>
          <w:u w:val="single"/>
        </w:rPr>
        <w:t>Внимание!</w:t>
      </w:r>
      <w:r w:rsidRPr="0064373C">
        <w:rPr>
          <w:rFonts w:eastAsia="Times New Roman"/>
          <w:bCs/>
          <w:color w:val="C00000"/>
          <w:sz w:val="24"/>
          <w:szCs w:val="24"/>
        </w:rPr>
        <w:t xml:space="preserve"> </w:t>
      </w:r>
      <w:r w:rsidRPr="0064373C">
        <w:rPr>
          <w:rFonts w:eastAsia="Times New Roman"/>
          <w:bCs/>
          <w:color w:val="000000"/>
          <w:sz w:val="24"/>
          <w:szCs w:val="24"/>
        </w:rPr>
        <w:t>Данное информационное сообщение является публичной офертой для заключения</w:t>
      </w:r>
      <w:r w:rsidRPr="0064373C">
        <w:rPr>
          <w:rFonts w:eastAsia="Times New Roman"/>
          <w:bCs/>
          <w:color w:val="C00000"/>
          <w:sz w:val="24"/>
          <w:szCs w:val="24"/>
        </w:rPr>
        <w:t xml:space="preserve"> </w:t>
      </w:r>
      <w:r w:rsidRPr="0064373C">
        <w:rPr>
          <w:rFonts w:eastAsia="Times New Roman"/>
          <w:bCs/>
          <w:color w:val="000000"/>
          <w:sz w:val="24"/>
          <w:szCs w:val="24"/>
        </w:rPr>
        <w:t>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C9100E" w:rsidRPr="0064373C" w:rsidRDefault="00C9100E" w:rsidP="00C11891">
      <w:pPr>
        <w:ind w:left="120" w:right="-178" w:firstLine="709"/>
        <w:jc w:val="both"/>
        <w:rPr>
          <w:sz w:val="24"/>
          <w:szCs w:val="24"/>
        </w:rPr>
      </w:pPr>
    </w:p>
    <w:p w:rsidR="00C9100E" w:rsidRPr="0064373C" w:rsidRDefault="00C9100E" w:rsidP="00C11891">
      <w:pPr>
        <w:pStyle w:val="ab"/>
        <w:ind w:left="0" w:right="-178" w:firstLine="851"/>
        <w:jc w:val="both"/>
        <w:rPr>
          <w:rFonts w:eastAsia="Times New Roman"/>
          <w:b/>
          <w:sz w:val="24"/>
          <w:szCs w:val="24"/>
        </w:rPr>
      </w:pPr>
      <w:r w:rsidRPr="0064373C">
        <w:rPr>
          <w:rFonts w:eastAsia="Times New Roman"/>
          <w:b/>
          <w:sz w:val="24"/>
          <w:szCs w:val="24"/>
        </w:rPr>
        <w:t>Наименование</w:t>
      </w:r>
      <w:r w:rsidRPr="0064373C">
        <w:rPr>
          <w:sz w:val="24"/>
          <w:szCs w:val="24"/>
        </w:rPr>
        <w:t xml:space="preserve"> </w:t>
      </w:r>
      <w:r w:rsidRPr="0064373C">
        <w:rPr>
          <w:rFonts w:eastAsia="Times New Roman"/>
          <w:b/>
          <w:sz w:val="24"/>
          <w:szCs w:val="24"/>
        </w:rPr>
        <w:t>государственного органа,</w:t>
      </w:r>
      <w:r w:rsidRPr="0064373C">
        <w:rPr>
          <w:rFonts w:eastAsia="Times New Roman"/>
          <w:sz w:val="24"/>
          <w:szCs w:val="24"/>
        </w:rPr>
        <w:t xml:space="preserve"> принявшего решение о реализации имущества: </w:t>
      </w:r>
      <w:r w:rsidRPr="0064373C">
        <w:rPr>
          <w:rFonts w:eastAsia="Times New Roman"/>
          <w:b/>
          <w:sz w:val="24"/>
          <w:szCs w:val="24"/>
        </w:rPr>
        <w:t>П</w:t>
      </w:r>
      <w:r w:rsidR="003B2860">
        <w:rPr>
          <w:rFonts w:eastAsia="Times New Roman"/>
          <w:b/>
          <w:sz w:val="24"/>
          <w:szCs w:val="24"/>
        </w:rPr>
        <w:t>равительство Пензенской области.</w:t>
      </w:r>
    </w:p>
    <w:p w:rsidR="00C9100E" w:rsidRPr="0064373C" w:rsidRDefault="00C9100E" w:rsidP="00C11891">
      <w:pPr>
        <w:pStyle w:val="ab"/>
        <w:ind w:left="0" w:right="-178" w:firstLine="851"/>
        <w:jc w:val="both"/>
        <w:rPr>
          <w:rFonts w:eastAsia="Times New Roman"/>
          <w:b/>
          <w:bCs/>
          <w:sz w:val="24"/>
          <w:szCs w:val="24"/>
        </w:rPr>
      </w:pPr>
      <w:r w:rsidRPr="0064373C">
        <w:rPr>
          <w:rFonts w:eastAsia="Times New Roman"/>
          <w:b/>
          <w:sz w:val="24"/>
          <w:szCs w:val="24"/>
        </w:rPr>
        <w:t>Реквизиты решения</w:t>
      </w:r>
      <w:r w:rsidRPr="0064373C">
        <w:rPr>
          <w:rFonts w:eastAsia="Times New Roman"/>
          <w:sz w:val="24"/>
          <w:szCs w:val="24"/>
        </w:rPr>
        <w:t xml:space="preserve"> о реализации имущества: распоряжение Правительства Пензенской области </w:t>
      </w:r>
      <w:r w:rsidRPr="00B9457F">
        <w:rPr>
          <w:rFonts w:eastAsia="Times New Roman"/>
          <w:sz w:val="24"/>
          <w:szCs w:val="24"/>
        </w:rPr>
        <w:t>от</w:t>
      </w:r>
      <w:r w:rsidR="0014682B" w:rsidRPr="00B9457F">
        <w:rPr>
          <w:rFonts w:eastAsia="Times New Roman"/>
          <w:b/>
          <w:sz w:val="24"/>
          <w:szCs w:val="24"/>
        </w:rPr>
        <w:t xml:space="preserve"> </w:t>
      </w:r>
      <w:r w:rsidR="00B9457F" w:rsidRPr="00B9457F">
        <w:rPr>
          <w:rFonts w:eastAsia="Times New Roman"/>
          <w:b/>
          <w:sz w:val="24"/>
          <w:szCs w:val="24"/>
        </w:rPr>
        <w:t>31 января</w:t>
      </w:r>
      <w:r w:rsidR="0014682B" w:rsidRPr="00B9457F">
        <w:rPr>
          <w:rFonts w:eastAsia="Times New Roman"/>
          <w:b/>
          <w:sz w:val="24"/>
          <w:szCs w:val="24"/>
        </w:rPr>
        <w:t xml:space="preserve"> 2022</w:t>
      </w:r>
      <w:r w:rsidR="00B9457F" w:rsidRPr="00B9457F">
        <w:rPr>
          <w:rFonts w:eastAsia="Times New Roman"/>
          <w:b/>
          <w:sz w:val="24"/>
          <w:szCs w:val="24"/>
        </w:rPr>
        <w:t xml:space="preserve"> года № 38</w:t>
      </w:r>
      <w:r w:rsidRPr="00B9457F">
        <w:rPr>
          <w:rFonts w:eastAsia="Times New Roman"/>
          <w:b/>
          <w:sz w:val="24"/>
          <w:szCs w:val="24"/>
        </w:rPr>
        <w:t>-рП</w:t>
      </w:r>
      <w:r w:rsidRPr="0064373C">
        <w:rPr>
          <w:rFonts w:eastAsia="Times New Roman"/>
          <w:color w:val="FF0000"/>
          <w:sz w:val="24"/>
          <w:szCs w:val="24"/>
        </w:rPr>
        <w:t xml:space="preserve"> </w:t>
      </w:r>
      <w:r w:rsidRPr="0064373C">
        <w:rPr>
          <w:rFonts w:eastAsia="Times New Roman"/>
          <w:sz w:val="24"/>
          <w:szCs w:val="24"/>
        </w:rPr>
        <w:t>«О порядке реализации недвижимого имущества  государственного унитарного предприятия Пензенской области «Областн</w:t>
      </w:r>
      <w:r w:rsidR="003B2860">
        <w:rPr>
          <w:rFonts w:eastAsia="Times New Roman"/>
          <w:sz w:val="24"/>
          <w:szCs w:val="24"/>
        </w:rPr>
        <w:t xml:space="preserve">ая </w:t>
      </w:r>
      <w:proofErr w:type="spellStart"/>
      <w:r w:rsidR="003B2860">
        <w:rPr>
          <w:rFonts w:eastAsia="Times New Roman"/>
          <w:sz w:val="24"/>
          <w:szCs w:val="24"/>
        </w:rPr>
        <w:t>газоэнергетическая</w:t>
      </w:r>
      <w:proofErr w:type="spellEnd"/>
      <w:r w:rsidR="003B2860">
        <w:rPr>
          <w:rFonts w:eastAsia="Times New Roman"/>
          <w:sz w:val="24"/>
          <w:szCs w:val="24"/>
        </w:rPr>
        <w:t xml:space="preserve"> компания».</w:t>
      </w:r>
    </w:p>
    <w:p w:rsidR="00C9100E" w:rsidRPr="0064373C" w:rsidRDefault="00C9100E" w:rsidP="00C11891">
      <w:pPr>
        <w:pStyle w:val="ab"/>
        <w:ind w:left="0" w:right="-178" w:firstLine="851"/>
        <w:jc w:val="both"/>
        <w:rPr>
          <w:rFonts w:eastAsia="Times New Roman"/>
          <w:b/>
          <w:bCs/>
          <w:sz w:val="24"/>
          <w:szCs w:val="24"/>
        </w:rPr>
      </w:pPr>
      <w:r w:rsidRPr="0064373C">
        <w:rPr>
          <w:rFonts w:eastAsia="Times New Roman"/>
          <w:b/>
          <w:sz w:val="24"/>
          <w:szCs w:val="24"/>
        </w:rPr>
        <w:t>Собственник имущества:</w:t>
      </w:r>
      <w:r w:rsidRPr="0064373C">
        <w:rPr>
          <w:rFonts w:eastAsia="Times New Roman"/>
          <w:sz w:val="24"/>
          <w:szCs w:val="24"/>
        </w:rPr>
        <w:t xml:space="preserve"> Пензенская область в лице Министерства государственно</w:t>
      </w:r>
      <w:r w:rsidR="003B2860">
        <w:rPr>
          <w:rFonts w:eastAsia="Times New Roman"/>
          <w:sz w:val="24"/>
          <w:szCs w:val="24"/>
        </w:rPr>
        <w:t>го имущества Пензенской области.</w:t>
      </w:r>
    </w:p>
    <w:p w:rsidR="00C9100E" w:rsidRPr="0064373C" w:rsidRDefault="00C9100E" w:rsidP="00C11891">
      <w:pPr>
        <w:pStyle w:val="ab"/>
        <w:ind w:left="0" w:right="-178" w:firstLine="851"/>
        <w:jc w:val="both"/>
        <w:rPr>
          <w:rFonts w:eastAsia="Times New Roman"/>
          <w:b/>
          <w:bCs/>
          <w:sz w:val="24"/>
          <w:szCs w:val="24"/>
        </w:rPr>
      </w:pPr>
      <w:r w:rsidRPr="0064373C">
        <w:rPr>
          <w:rFonts w:eastAsia="Times New Roman"/>
          <w:b/>
          <w:sz w:val="24"/>
          <w:szCs w:val="24"/>
        </w:rPr>
        <w:t>Продавец имущества:</w:t>
      </w:r>
      <w:r w:rsidRPr="0064373C">
        <w:rPr>
          <w:rFonts w:eastAsia="Times New Roman"/>
          <w:sz w:val="24"/>
          <w:szCs w:val="24"/>
        </w:rPr>
        <w:t xml:space="preserve"> «Государственное унитарное предприятие Пензенской области «Областн</w:t>
      </w:r>
      <w:r w:rsidR="003B2860">
        <w:rPr>
          <w:rFonts w:eastAsia="Times New Roman"/>
          <w:sz w:val="24"/>
          <w:szCs w:val="24"/>
        </w:rPr>
        <w:t xml:space="preserve">ая </w:t>
      </w:r>
      <w:proofErr w:type="spellStart"/>
      <w:r w:rsidR="003B2860">
        <w:rPr>
          <w:rFonts w:eastAsia="Times New Roman"/>
          <w:sz w:val="24"/>
          <w:szCs w:val="24"/>
        </w:rPr>
        <w:t>газоэнергетическая</w:t>
      </w:r>
      <w:proofErr w:type="spellEnd"/>
      <w:r w:rsidR="003B2860">
        <w:rPr>
          <w:rFonts w:eastAsia="Times New Roman"/>
          <w:sz w:val="24"/>
          <w:szCs w:val="24"/>
        </w:rPr>
        <w:t xml:space="preserve"> компания».</w:t>
      </w:r>
    </w:p>
    <w:p w:rsidR="006D609E" w:rsidRPr="0064373C" w:rsidRDefault="00C9100E" w:rsidP="00C11891">
      <w:pPr>
        <w:pStyle w:val="ab"/>
        <w:ind w:left="0" w:right="-178" w:firstLine="851"/>
        <w:jc w:val="both"/>
        <w:rPr>
          <w:rFonts w:eastAsia="Times New Roman"/>
          <w:bCs/>
          <w:color w:val="000000"/>
          <w:sz w:val="24"/>
          <w:szCs w:val="24"/>
        </w:rPr>
      </w:pPr>
      <w:r w:rsidRPr="0064373C">
        <w:rPr>
          <w:rFonts w:eastAsia="Times New Roman"/>
          <w:b/>
          <w:sz w:val="24"/>
          <w:szCs w:val="24"/>
        </w:rPr>
        <w:t>Организатор торгов:</w:t>
      </w:r>
      <w:r w:rsidRPr="0064373C">
        <w:rPr>
          <w:rFonts w:eastAsia="Times New Roman"/>
          <w:sz w:val="24"/>
          <w:szCs w:val="24"/>
        </w:rPr>
        <w:t xml:space="preserve"> «Государственное унитарное предприятие Пензенской области </w:t>
      </w:r>
      <w:r w:rsidRPr="0064373C">
        <w:rPr>
          <w:rFonts w:eastAsia="Times New Roman"/>
          <w:bCs/>
          <w:color w:val="000000"/>
          <w:sz w:val="24"/>
          <w:szCs w:val="24"/>
        </w:rPr>
        <w:t xml:space="preserve">«Областная </w:t>
      </w:r>
      <w:proofErr w:type="spellStart"/>
      <w:r w:rsidRPr="0064373C">
        <w:rPr>
          <w:rFonts w:eastAsia="Times New Roman"/>
          <w:bCs/>
          <w:color w:val="000000"/>
          <w:sz w:val="24"/>
          <w:szCs w:val="24"/>
        </w:rPr>
        <w:t>газоэнергетическая</w:t>
      </w:r>
      <w:proofErr w:type="spellEnd"/>
      <w:r w:rsidRPr="0064373C">
        <w:rPr>
          <w:rFonts w:eastAsia="Times New Roman"/>
          <w:bCs/>
          <w:color w:val="000000"/>
          <w:sz w:val="24"/>
          <w:szCs w:val="24"/>
        </w:rPr>
        <w:t xml:space="preserve"> компания», ИНН 5820000470, КПП</w:t>
      </w:r>
      <w:r w:rsidR="006D609E" w:rsidRPr="0064373C">
        <w:rPr>
          <w:rFonts w:eastAsia="Times New Roman"/>
          <w:bCs/>
          <w:color w:val="000000"/>
          <w:sz w:val="24"/>
          <w:szCs w:val="24"/>
        </w:rPr>
        <w:t xml:space="preserve"> 583601001, ОГРН 1025801087641.</w:t>
      </w:r>
    </w:p>
    <w:p w:rsidR="00C9100E" w:rsidRPr="0064373C" w:rsidRDefault="006D609E" w:rsidP="006D609E">
      <w:pPr>
        <w:pStyle w:val="ab"/>
        <w:ind w:left="0" w:right="-178" w:firstLine="851"/>
        <w:jc w:val="both"/>
        <w:rPr>
          <w:rFonts w:eastAsia="Times New Roman"/>
          <w:bCs/>
          <w:color w:val="000000"/>
          <w:sz w:val="24"/>
          <w:szCs w:val="24"/>
        </w:rPr>
      </w:pPr>
      <w:r w:rsidRPr="0064373C">
        <w:rPr>
          <w:rFonts w:eastAsia="Times New Roman"/>
          <w:bCs/>
          <w:color w:val="000000"/>
          <w:sz w:val="24"/>
          <w:szCs w:val="24"/>
        </w:rPr>
        <w:t xml:space="preserve"> </w:t>
      </w:r>
      <w:r w:rsidR="00C9100E" w:rsidRPr="0064373C">
        <w:rPr>
          <w:rFonts w:eastAsia="Times New Roman"/>
          <w:bCs/>
          <w:color w:val="000000"/>
          <w:sz w:val="24"/>
          <w:szCs w:val="24"/>
        </w:rPr>
        <w:t xml:space="preserve">Место нахождения и почтовый адрес: Россия, 440008, Пензенская область, г. Пенза, ул. Новый Кавказ, д.4, контактный телефон: 8 (8412) 54-20-28, </w:t>
      </w:r>
      <w:proofErr w:type="gramStart"/>
      <w:r w:rsidR="00C9100E" w:rsidRPr="0064373C">
        <w:rPr>
          <w:rFonts w:eastAsia="Times New Roman"/>
          <w:bCs/>
          <w:color w:val="000000"/>
          <w:sz w:val="24"/>
          <w:szCs w:val="24"/>
        </w:rPr>
        <w:t>е</w:t>
      </w:r>
      <w:proofErr w:type="gramEnd"/>
      <w:r w:rsidR="00C9100E" w:rsidRPr="0064373C">
        <w:rPr>
          <w:rFonts w:eastAsia="Times New Roman"/>
          <w:bCs/>
          <w:color w:val="000000"/>
          <w:sz w:val="24"/>
          <w:szCs w:val="24"/>
        </w:rPr>
        <w:t>-</w:t>
      </w:r>
      <w:proofErr w:type="spellStart"/>
      <w:r w:rsidR="00C9100E" w:rsidRPr="0064373C">
        <w:rPr>
          <w:rFonts w:eastAsia="Times New Roman"/>
          <w:bCs/>
          <w:color w:val="000000"/>
          <w:sz w:val="24"/>
          <w:szCs w:val="24"/>
        </w:rPr>
        <w:t>mail</w:t>
      </w:r>
      <w:proofErr w:type="spellEnd"/>
      <w:r w:rsidR="00C9100E" w:rsidRPr="0064373C">
        <w:rPr>
          <w:rFonts w:eastAsia="Times New Roman"/>
          <w:bCs/>
          <w:color w:val="000000"/>
          <w:sz w:val="24"/>
          <w:szCs w:val="24"/>
        </w:rPr>
        <w:t xml:space="preserve">: </w:t>
      </w:r>
      <w:hyperlink r:id="rId7" w:history="1">
        <w:r w:rsidR="00C9100E" w:rsidRPr="0064373C">
          <w:rPr>
            <w:rFonts w:eastAsia="Times New Roman"/>
            <w:bCs/>
            <w:color w:val="000000"/>
            <w:sz w:val="24"/>
            <w:szCs w:val="24"/>
          </w:rPr>
          <w:t>penzgazenergo@mail.ru</w:t>
        </w:r>
      </w:hyperlink>
      <w:r w:rsidR="003B2860">
        <w:rPr>
          <w:rFonts w:eastAsia="Times New Roman"/>
          <w:bCs/>
          <w:color w:val="000000"/>
          <w:sz w:val="24"/>
          <w:szCs w:val="24"/>
        </w:rPr>
        <w:t>.</w:t>
      </w:r>
    </w:p>
    <w:p w:rsidR="00C9100E" w:rsidRPr="003B2860" w:rsidRDefault="003B2860" w:rsidP="003B2860">
      <w:pPr>
        <w:pStyle w:val="ab"/>
        <w:tabs>
          <w:tab w:val="left" w:pos="851"/>
          <w:tab w:val="left" w:pos="993"/>
        </w:tabs>
        <w:ind w:left="0" w:firstLine="567"/>
        <w:jc w:val="both"/>
        <w:rPr>
          <w:color w:val="000000" w:themeColor="text1"/>
          <w:sz w:val="24"/>
          <w:szCs w:val="24"/>
        </w:rPr>
      </w:pPr>
      <w:r>
        <w:rPr>
          <w:rFonts w:eastAsia="Times New Roman"/>
          <w:b/>
          <w:sz w:val="24"/>
          <w:szCs w:val="24"/>
        </w:rPr>
        <w:t xml:space="preserve">Оператор электронной площадки: </w:t>
      </w:r>
      <w:r w:rsidRPr="00D80173">
        <w:rPr>
          <w:color w:val="000000" w:themeColor="text1"/>
          <w:sz w:val="24"/>
          <w:szCs w:val="24"/>
        </w:rPr>
        <w:t>АО «Сбербанк-АСТ» (https://www.sberbank-ast.ru/), (119435, город Москва, Большой Саввинский переулок, дом 12, строение 9).</w:t>
      </w:r>
    </w:p>
    <w:p w:rsidR="003B23F0" w:rsidRPr="003B23F0" w:rsidRDefault="00C9100E" w:rsidP="003B23F0">
      <w:pPr>
        <w:pStyle w:val="ab"/>
        <w:ind w:left="0" w:right="-178" w:firstLine="851"/>
        <w:jc w:val="both"/>
        <w:rPr>
          <w:rFonts w:eastAsia="Times New Roman"/>
          <w:sz w:val="24"/>
          <w:szCs w:val="24"/>
        </w:rPr>
      </w:pPr>
      <w:r w:rsidRPr="0064373C">
        <w:rPr>
          <w:rFonts w:eastAsia="Times New Roman"/>
          <w:b/>
          <w:sz w:val="24"/>
          <w:szCs w:val="24"/>
        </w:rPr>
        <w:t>Наименование и характеристика имущества</w:t>
      </w:r>
      <w:r w:rsidR="003B23F0">
        <w:rPr>
          <w:rFonts w:eastAsia="Times New Roman"/>
          <w:b/>
          <w:sz w:val="24"/>
          <w:szCs w:val="24"/>
        </w:rPr>
        <w:t>:</w:t>
      </w:r>
      <w:r w:rsidR="003B23F0" w:rsidRPr="003B23F0">
        <w:rPr>
          <w:rFonts w:eastAsia="Times New Roman"/>
          <w:b/>
          <w:sz w:val="24"/>
          <w:szCs w:val="24"/>
        </w:rPr>
        <w:t xml:space="preserve"> </w:t>
      </w:r>
      <w:r w:rsidR="003B23F0" w:rsidRPr="003B23F0">
        <w:rPr>
          <w:rFonts w:eastAsia="Times New Roman"/>
          <w:sz w:val="24"/>
          <w:szCs w:val="24"/>
        </w:rPr>
        <w:t xml:space="preserve">Нежилое здание, общей площадью 473,3 </w:t>
      </w:r>
      <w:proofErr w:type="spellStart"/>
      <w:r w:rsidR="003B23F0" w:rsidRPr="003B23F0">
        <w:rPr>
          <w:rFonts w:eastAsia="Times New Roman"/>
          <w:sz w:val="24"/>
          <w:szCs w:val="24"/>
        </w:rPr>
        <w:t>кв.м</w:t>
      </w:r>
      <w:proofErr w:type="spellEnd"/>
      <w:r w:rsidR="003B23F0" w:rsidRPr="003B23F0">
        <w:rPr>
          <w:rFonts w:eastAsia="Times New Roman"/>
          <w:sz w:val="24"/>
          <w:szCs w:val="24"/>
        </w:rPr>
        <w:t xml:space="preserve">., кадастровый номер 58:29:3003006:349, расположенное по адресу: </w:t>
      </w:r>
      <w:proofErr w:type="gramStart"/>
      <w:r w:rsidR="003B23F0" w:rsidRPr="003B23F0">
        <w:rPr>
          <w:rFonts w:eastAsia="Times New Roman"/>
          <w:sz w:val="24"/>
          <w:szCs w:val="24"/>
        </w:rPr>
        <w:t xml:space="preserve">Пензенская область, г. Пенза, ул. Тамбовская, д.21, а также права аренды  земельного участка, площадью 1 334 </w:t>
      </w:r>
      <w:proofErr w:type="spellStart"/>
      <w:r w:rsidR="003B23F0" w:rsidRPr="003B23F0">
        <w:rPr>
          <w:rFonts w:eastAsia="Times New Roman"/>
          <w:sz w:val="24"/>
          <w:szCs w:val="24"/>
        </w:rPr>
        <w:t>кв.м</w:t>
      </w:r>
      <w:proofErr w:type="spellEnd"/>
      <w:r w:rsidR="003B23F0" w:rsidRPr="003B23F0">
        <w:rPr>
          <w:rFonts w:eastAsia="Times New Roman"/>
          <w:sz w:val="24"/>
          <w:szCs w:val="24"/>
        </w:rPr>
        <w:t>., кадастровый номе 58:29:3003005:67, категория земель: земли населенных пунктов, разрешенное использование: для размещения общежития, адрес объекта:</w:t>
      </w:r>
      <w:proofErr w:type="gramEnd"/>
      <w:r w:rsidR="003B23F0" w:rsidRPr="003B23F0">
        <w:rPr>
          <w:rFonts w:eastAsia="Times New Roman"/>
          <w:sz w:val="24"/>
          <w:szCs w:val="24"/>
        </w:rPr>
        <w:t xml:space="preserve"> Пензенская область, г. Пенза, ул. Тамбовская, д.21. </w:t>
      </w:r>
    </w:p>
    <w:p w:rsidR="003B23F0" w:rsidRPr="003B23F0" w:rsidRDefault="003B4F37" w:rsidP="003B23F0">
      <w:pPr>
        <w:pStyle w:val="ab"/>
        <w:ind w:left="0" w:right="-178" w:firstLine="851"/>
        <w:jc w:val="both"/>
        <w:rPr>
          <w:rFonts w:eastAsia="Times New Roman"/>
          <w:sz w:val="24"/>
          <w:szCs w:val="24"/>
        </w:rPr>
      </w:pPr>
      <w:r>
        <w:rPr>
          <w:rFonts w:eastAsia="Times New Roman"/>
          <w:sz w:val="24"/>
          <w:szCs w:val="24"/>
        </w:rPr>
        <w:t>Здание</w:t>
      </w:r>
      <w:r w:rsidR="003B23F0" w:rsidRPr="003B23F0">
        <w:rPr>
          <w:rFonts w:eastAsia="Times New Roman"/>
          <w:sz w:val="24"/>
          <w:szCs w:val="24"/>
        </w:rPr>
        <w:t xml:space="preserve"> является объектом культурного наследия регионального значения, включенного в единый государственный реестр объектов культурного наследия (памятников истории и культуры) народов Российской Федерации – «Дом жилой»</w:t>
      </w:r>
      <w:r w:rsidR="00B9457F">
        <w:rPr>
          <w:rFonts w:eastAsia="Times New Roman"/>
          <w:sz w:val="24"/>
          <w:szCs w:val="24"/>
        </w:rPr>
        <w:t>, регистрационный номер 611410016700005</w:t>
      </w:r>
      <w:r w:rsidR="003B23F0" w:rsidRPr="003B23F0">
        <w:rPr>
          <w:rFonts w:eastAsia="Times New Roman"/>
          <w:sz w:val="24"/>
          <w:szCs w:val="24"/>
        </w:rPr>
        <w:t xml:space="preserve">.  </w:t>
      </w:r>
    </w:p>
    <w:p w:rsidR="003B23F0" w:rsidRDefault="003B23F0" w:rsidP="003B23F0">
      <w:pPr>
        <w:pStyle w:val="ab"/>
        <w:ind w:left="0" w:right="-178" w:firstLine="851"/>
        <w:jc w:val="both"/>
        <w:rPr>
          <w:rFonts w:eastAsia="Times New Roman"/>
          <w:sz w:val="24"/>
          <w:szCs w:val="24"/>
        </w:rPr>
      </w:pPr>
      <w:proofErr w:type="gramStart"/>
      <w:r w:rsidRPr="003B23F0">
        <w:rPr>
          <w:rFonts w:eastAsia="Times New Roman"/>
          <w:sz w:val="24"/>
          <w:szCs w:val="24"/>
        </w:rPr>
        <w:t xml:space="preserve">Наличие обременений: требования к содержанию и использованию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установленные </w:t>
      </w:r>
      <w:hyperlink r:id="rId8" w:history="1">
        <w:r w:rsidRPr="003B23F0">
          <w:rPr>
            <w:rFonts w:eastAsia="Times New Roman"/>
            <w:sz w:val="24"/>
            <w:szCs w:val="24"/>
          </w:rPr>
          <w:t>пунктами 1</w:t>
        </w:r>
      </w:hyperlink>
      <w:r w:rsidRPr="003B23F0">
        <w:rPr>
          <w:rFonts w:eastAsia="Times New Roman"/>
          <w:sz w:val="24"/>
          <w:szCs w:val="24"/>
        </w:rPr>
        <w:t xml:space="preserve"> - </w:t>
      </w:r>
      <w:hyperlink r:id="rId9" w:history="1">
        <w:r w:rsidRPr="003B23F0">
          <w:rPr>
            <w:rFonts w:eastAsia="Times New Roman"/>
            <w:sz w:val="24"/>
            <w:szCs w:val="24"/>
          </w:rPr>
          <w:t>3 статьи 47.3</w:t>
        </w:r>
      </w:hyperlink>
      <w:r w:rsidRPr="003B23F0">
        <w:rPr>
          <w:rFonts w:eastAsia="Times New Roman"/>
          <w:sz w:val="24"/>
          <w:szCs w:val="24"/>
        </w:rPr>
        <w:t xml:space="preserve"> Федерального закона от 25.06.2002 № 73-ФЗ «Об объектах культурного наследия (памятниках истории и культуры) народов Российской Федерации», а также требования, установленные охранным обязательством, утвержденным приказом Комитета Пензенской области по охране</w:t>
      </w:r>
      <w:proofErr w:type="gramEnd"/>
      <w:r w:rsidRPr="003B23F0">
        <w:rPr>
          <w:rFonts w:eastAsia="Times New Roman"/>
          <w:sz w:val="24"/>
          <w:szCs w:val="24"/>
        </w:rPr>
        <w:t xml:space="preserve"> памятников истории и культуры от 29.12.2017 № 79-од «Об утверждении охранного обязательства собственника или иного законного владельца объекта культурного наследия регионального значения «Дом жилой» (Пензенская область, г. Пенза, ул. Тамбовская, 21).</w:t>
      </w:r>
    </w:p>
    <w:p w:rsidR="003B23F0" w:rsidRPr="003B23F0" w:rsidRDefault="003B23F0" w:rsidP="003B23F0">
      <w:pPr>
        <w:pStyle w:val="ab"/>
        <w:ind w:left="0" w:right="-178" w:firstLine="851"/>
        <w:jc w:val="both"/>
        <w:rPr>
          <w:rFonts w:eastAsia="Times New Roman"/>
          <w:sz w:val="24"/>
          <w:szCs w:val="24"/>
        </w:rPr>
      </w:pPr>
      <w:proofErr w:type="gramStart"/>
      <w:r w:rsidRPr="0064373C">
        <w:rPr>
          <w:bCs/>
          <w:color w:val="000000" w:themeColor="text1"/>
          <w:sz w:val="24"/>
          <w:szCs w:val="24"/>
        </w:rPr>
        <w:t xml:space="preserve">Нежилое здание принадлежит Продавцу на праве хозяйственного ведения на основании </w:t>
      </w:r>
      <w:r>
        <w:rPr>
          <w:bCs/>
          <w:color w:val="000000" w:themeColor="text1"/>
          <w:sz w:val="24"/>
          <w:szCs w:val="24"/>
        </w:rPr>
        <w:t>Приказа Департамента государственного иму</w:t>
      </w:r>
      <w:r w:rsidR="00263EAA">
        <w:rPr>
          <w:bCs/>
          <w:color w:val="000000" w:themeColor="text1"/>
          <w:sz w:val="24"/>
          <w:szCs w:val="24"/>
        </w:rPr>
        <w:t>щества Пензенской области № 5-пр</w:t>
      </w:r>
      <w:r>
        <w:rPr>
          <w:bCs/>
          <w:color w:val="000000" w:themeColor="text1"/>
          <w:sz w:val="24"/>
          <w:szCs w:val="24"/>
        </w:rPr>
        <w:t xml:space="preserve"> от 15.01.2018</w:t>
      </w:r>
      <w:r w:rsidR="00263EAA">
        <w:rPr>
          <w:bCs/>
          <w:color w:val="000000" w:themeColor="text1"/>
          <w:sz w:val="24"/>
          <w:szCs w:val="24"/>
        </w:rPr>
        <w:t>, передаточного акта от 22.01.2018</w:t>
      </w:r>
      <w:r w:rsidRPr="0064373C">
        <w:rPr>
          <w:bCs/>
          <w:color w:val="000000" w:themeColor="text1"/>
          <w:sz w:val="24"/>
          <w:szCs w:val="24"/>
        </w:rPr>
        <w:t>, о чем в Едином государственном реестре прав на недвижимо</w:t>
      </w:r>
      <w:r w:rsidR="00263EAA">
        <w:rPr>
          <w:bCs/>
          <w:color w:val="000000" w:themeColor="text1"/>
          <w:sz w:val="24"/>
          <w:szCs w:val="24"/>
        </w:rPr>
        <w:t>е имущество и сделок с ним 30.01</w:t>
      </w:r>
      <w:r w:rsidRPr="0064373C">
        <w:rPr>
          <w:bCs/>
          <w:color w:val="000000" w:themeColor="text1"/>
          <w:sz w:val="24"/>
          <w:szCs w:val="24"/>
        </w:rPr>
        <w:t xml:space="preserve">.2018 </w:t>
      </w:r>
      <w:r w:rsidR="00263EAA">
        <w:rPr>
          <w:bCs/>
          <w:color w:val="000000" w:themeColor="text1"/>
          <w:sz w:val="24"/>
          <w:szCs w:val="24"/>
        </w:rPr>
        <w:t>сделана запись регистрации 58:29</w:t>
      </w:r>
      <w:r w:rsidRPr="0064373C">
        <w:rPr>
          <w:bCs/>
          <w:color w:val="000000" w:themeColor="text1"/>
          <w:sz w:val="24"/>
          <w:szCs w:val="24"/>
        </w:rPr>
        <w:t>:</w:t>
      </w:r>
      <w:r w:rsidR="00263EAA">
        <w:rPr>
          <w:bCs/>
          <w:color w:val="000000" w:themeColor="text1"/>
          <w:sz w:val="24"/>
          <w:szCs w:val="24"/>
        </w:rPr>
        <w:t>3003006:349-58/036/2018-2</w:t>
      </w:r>
      <w:r w:rsidRPr="0064373C">
        <w:rPr>
          <w:bCs/>
          <w:color w:val="000000" w:themeColor="text1"/>
          <w:sz w:val="24"/>
          <w:szCs w:val="24"/>
        </w:rPr>
        <w:t>, что подтверждается выпиской из Единого государственного реестра недвижимос</w:t>
      </w:r>
      <w:r w:rsidR="00263EAA">
        <w:rPr>
          <w:bCs/>
          <w:color w:val="000000" w:themeColor="text1"/>
          <w:sz w:val="24"/>
          <w:szCs w:val="24"/>
        </w:rPr>
        <w:t>ти об объекте недвижимости от 29.10</w:t>
      </w:r>
      <w:r w:rsidRPr="0064373C">
        <w:rPr>
          <w:bCs/>
          <w:color w:val="000000" w:themeColor="text1"/>
          <w:sz w:val="24"/>
          <w:szCs w:val="24"/>
        </w:rPr>
        <w:t>.2021</w:t>
      </w:r>
      <w:proofErr w:type="gramEnd"/>
      <w:r w:rsidRPr="0064373C">
        <w:rPr>
          <w:bCs/>
          <w:color w:val="000000" w:themeColor="text1"/>
          <w:sz w:val="24"/>
          <w:szCs w:val="24"/>
        </w:rPr>
        <w:t>. Земельный участок принадлежит ГУП ПО «ОГЭК» на правах аренды. Догово</w:t>
      </w:r>
      <w:r w:rsidR="00263EAA">
        <w:rPr>
          <w:bCs/>
          <w:color w:val="000000" w:themeColor="text1"/>
          <w:sz w:val="24"/>
          <w:szCs w:val="24"/>
        </w:rPr>
        <w:t>р аренды земельного участка №295зем от 02.07.2018</w:t>
      </w:r>
      <w:r w:rsidRPr="0064373C">
        <w:rPr>
          <w:bCs/>
          <w:color w:val="000000" w:themeColor="text1"/>
          <w:sz w:val="24"/>
          <w:szCs w:val="24"/>
        </w:rPr>
        <w:t xml:space="preserve"> заключен сроком на 49 лет.</w:t>
      </w:r>
    </w:p>
    <w:p w:rsidR="00C11891" w:rsidRPr="0064373C" w:rsidRDefault="00C11891" w:rsidP="00C11891">
      <w:pPr>
        <w:widowControl w:val="0"/>
        <w:ind w:firstLine="709"/>
        <w:jc w:val="both"/>
        <w:rPr>
          <w:bCs/>
          <w:color w:val="000000" w:themeColor="text1"/>
          <w:sz w:val="24"/>
          <w:szCs w:val="24"/>
        </w:rPr>
      </w:pPr>
      <w:r w:rsidRPr="0064373C">
        <w:rPr>
          <w:rFonts w:eastAsia="Times New Roman"/>
          <w:b/>
          <w:sz w:val="24"/>
          <w:szCs w:val="24"/>
        </w:rPr>
        <w:t>Осмотр имущества.</w:t>
      </w:r>
      <w:r w:rsidRPr="0064373C">
        <w:rPr>
          <w:rFonts w:eastAsia="Times New Roman"/>
          <w:sz w:val="24"/>
          <w:szCs w:val="24"/>
        </w:rPr>
        <w:t xml:space="preserve"> </w:t>
      </w:r>
      <w:r w:rsidRPr="0064373C">
        <w:rPr>
          <w:bCs/>
          <w:color w:val="000000" w:themeColor="text1"/>
          <w:sz w:val="24"/>
          <w:szCs w:val="24"/>
        </w:rPr>
        <w:t xml:space="preserve">Осмотр имущества проводится по предварительной записи у Организатора аукциона. Заявки на осмотр принимаются </w:t>
      </w:r>
      <w:proofErr w:type="gramStart"/>
      <w:r w:rsidRPr="0064373C">
        <w:rPr>
          <w:bCs/>
          <w:color w:val="000000" w:themeColor="text1"/>
          <w:sz w:val="24"/>
          <w:szCs w:val="24"/>
        </w:rPr>
        <w:t>с даты начала</w:t>
      </w:r>
      <w:proofErr w:type="gramEnd"/>
      <w:r w:rsidRPr="0064373C">
        <w:rPr>
          <w:bCs/>
          <w:color w:val="000000" w:themeColor="text1"/>
          <w:sz w:val="24"/>
          <w:szCs w:val="24"/>
        </w:rPr>
        <w:t xml:space="preserve"> приема заявок.</w:t>
      </w:r>
    </w:p>
    <w:p w:rsidR="00C11891" w:rsidRPr="0064373C" w:rsidRDefault="00C11891" w:rsidP="00C11891">
      <w:pPr>
        <w:pStyle w:val="ab"/>
        <w:ind w:left="0" w:right="-178" w:firstLine="851"/>
        <w:jc w:val="both"/>
        <w:rPr>
          <w:bCs/>
          <w:color w:val="000000" w:themeColor="text1"/>
          <w:sz w:val="24"/>
          <w:szCs w:val="24"/>
        </w:rPr>
      </w:pPr>
      <w:r w:rsidRPr="0064373C">
        <w:rPr>
          <w:bCs/>
          <w:color w:val="000000" w:themeColor="text1"/>
          <w:sz w:val="24"/>
          <w:szCs w:val="24"/>
        </w:rPr>
        <w:lastRenderedPageBreak/>
        <w:t>Подача заявки на участие в аукционе является подтверждением того, что участник ознакомлен с техническим состоянием имущества и согласен на приобретение имущества в его фактическом</w:t>
      </w:r>
      <w:r w:rsidR="002E06C3" w:rsidRPr="0064373C">
        <w:rPr>
          <w:bCs/>
          <w:color w:val="000000" w:themeColor="text1"/>
          <w:sz w:val="24"/>
          <w:szCs w:val="24"/>
        </w:rPr>
        <w:t xml:space="preserve"> состоянии</w:t>
      </w:r>
      <w:r w:rsidRPr="0064373C">
        <w:rPr>
          <w:bCs/>
          <w:color w:val="000000" w:themeColor="text1"/>
          <w:sz w:val="24"/>
          <w:szCs w:val="24"/>
        </w:rPr>
        <w:t>.</w:t>
      </w:r>
    </w:p>
    <w:p w:rsidR="00C11891" w:rsidRPr="0064373C" w:rsidRDefault="00C11891" w:rsidP="00C11891">
      <w:pPr>
        <w:pStyle w:val="ab"/>
        <w:ind w:left="0" w:right="-178" w:firstLine="709"/>
        <w:jc w:val="both"/>
        <w:rPr>
          <w:rFonts w:eastAsia="Times New Roman"/>
          <w:sz w:val="24"/>
          <w:szCs w:val="24"/>
        </w:rPr>
      </w:pPr>
      <w:r w:rsidRPr="0064373C">
        <w:rPr>
          <w:b/>
          <w:bCs/>
          <w:color w:val="000000" w:themeColor="text1"/>
          <w:sz w:val="24"/>
          <w:szCs w:val="24"/>
        </w:rPr>
        <w:t>Способ реализации имущества:</w:t>
      </w:r>
      <w:r w:rsidRPr="0064373C">
        <w:rPr>
          <w:bCs/>
          <w:color w:val="000000" w:themeColor="text1"/>
          <w:sz w:val="24"/>
          <w:szCs w:val="24"/>
        </w:rPr>
        <w:t xml:space="preserve"> </w:t>
      </w:r>
      <w:r w:rsidRPr="0064373C">
        <w:rPr>
          <w:rFonts w:eastAsia="Times New Roman"/>
          <w:sz w:val="24"/>
          <w:szCs w:val="24"/>
        </w:rPr>
        <w:t>Аукцион в электронной форме, открытый по составу участников.</w:t>
      </w:r>
    </w:p>
    <w:p w:rsidR="00C11891" w:rsidRPr="0064373C" w:rsidRDefault="00C11891" w:rsidP="00C11891">
      <w:pPr>
        <w:pStyle w:val="ab"/>
        <w:ind w:left="0" w:right="-178" w:firstLine="709"/>
        <w:jc w:val="both"/>
        <w:rPr>
          <w:rFonts w:eastAsia="Times New Roman"/>
          <w:sz w:val="24"/>
          <w:szCs w:val="24"/>
        </w:rPr>
      </w:pPr>
      <w:r w:rsidRPr="0064373C">
        <w:rPr>
          <w:rFonts w:eastAsia="Times New Roman"/>
          <w:b/>
          <w:sz w:val="24"/>
          <w:szCs w:val="24"/>
        </w:rPr>
        <w:t>Предмет аукциона:</w:t>
      </w:r>
      <w:r w:rsidRPr="0064373C">
        <w:rPr>
          <w:rFonts w:eastAsia="Times New Roman"/>
          <w:sz w:val="24"/>
          <w:szCs w:val="24"/>
        </w:rPr>
        <w:t xml:space="preserve"> Заключение договора купли-продажи.</w:t>
      </w:r>
    </w:p>
    <w:p w:rsidR="00C11891" w:rsidRPr="0064373C" w:rsidRDefault="00C11891" w:rsidP="00C11891">
      <w:pPr>
        <w:pStyle w:val="ab"/>
        <w:ind w:left="0" w:right="-178" w:firstLine="709"/>
        <w:jc w:val="both"/>
        <w:rPr>
          <w:bCs/>
          <w:color w:val="000000" w:themeColor="text1"/>
          <w:sz w:val="24"/>
          <w:szCs w:val="24"/>
        </w:rPr>
      </w:pPr>
      <w:r w:rsidRPr="0064373C">
        <w:rPr>
          <w:rFonts w:eastAsia="Times New Roman"/>
          <w:b/>
          <w:sz w:val="24"/>
          <w:szCs w:val="24"/>
        </w:rPr>
        <w:t>Начальная цена продажи:</w:t>
      </w:r>
      <w:r w:rsidRPr="0064373C">
        <w:rPr>
          <w:rFonts w:eastAsia="Times New Roman"/>
          <w:sz w:val="24"/>
          <w:szCs w:val="24"/>
        </w:rPr>
        <w:t xml:space="preserve"> </w:t>
      </w:r>
      <w:r w:rsidR="00263EAA">
        <w:rPr>
          <w:b/>
          <w:color w:val="000000" w:themeColor="text1"/>
          <w:sz w:val="24"/>
          <w:szCs w:val="24"/>
        </w:rPr>
        <w:t>3 271</w:t>
      </w:r>
      <w:r w:rsidRPr="0064373C">
        <w:rPr>
          <w:b/>
          <w:color w:val="000000" w:themeColor="text1"/>
          <w:sz w:val="24"/>
          <w:szCs w:val="24"/>
        </w:rPr>
        <w:t xml:space="preserve"> 000</w:t>
      </w:r>
      <w:r w:rsidRPr="0064373C">
        <w:rPr>
          <w:bCs/>
          <w:color w:val="000000" w:themeColor="text1"/>
          <w:sz w:val="24"/>
          <w:szCs w:val="24"/>
        </w:rPr>
        <w:t xml:space="preserve"> </w:t>
      </w:r>
      <w:r w:rsidRPr="0064373C">
        <w:rPr>
          <w:b/>
          <w:color w:val="000000" w:themeColor="text1"/>
          <w:sz w:val="24"/>
          <w:szCs w:val="24"/>
        </w:rPr>
        <w:t>(</w:t>
      </w:r>
      <w:r w:rsidR="00263EAA">
        <w:rPr>
          <w:b/>
          <w:color w:val="000000" w:themeColor="text1"/>
          <w:sz w:val="24"/>
          <w:szCs w:val="24"/>
        </w:rPr>
        <w:t>Три</w:t>
      </w:r>
      <w:r w:rsidRPr="0064373C">
        <w:rPr>
          <w:b/>
          <w:color w:val="000000" w:themeColor="text1"/>
          <w:sz w:val="24"/>
          <w:szCs w:val="24"/>
        </w:rPr>
        <w:t xml:space="preserve"> миллиона </w:t>
      </w:r>
      <w:r w:rsidR="00263EAA">
        <w:rPr>
          <w:b/>
          <w:color w:val="000000" w:themeColor="text1"/>
          <w:sz w:val="24"/>
          <w:szCs w:val="24"/>
        </w:rPr>
        <w:t>двести семьдесят одна тысяча</w:t>
      </w:r>
      <w:r w:rsidRPr="0064373C">
        <w:rPr>
          <w:b/>
          <w:color w:val="000000" w:themeColor="text1"/>
          <w:sz w:val="24"/>
          <w:szCs w:val="24"/>
        </w:rPr>
        <w:t>) рублей</w:t>
      </w:r>
      <w:r w:rsidRPr="0064373C">
        <w:rPr>
          <w:bCs/>
          <w:color w:val="000000" w:themeColor="text1"/>
          <w:sz w:val="24"/>
          <w:szCs w:val="24"/>
        </w:rPr>
        <w:t>,</w:t>
      </w:r>
      <w:r w:rsidRPr="0064373C">
        <w:rPr>
          <w:color w:val="000000" w:themeColor="text1"/>
          <w:sz w:val="24"/>
          <w:szCs w:val="24"/>
        </w:rPr>
        <w:t xml:space="preserve"> </w:t>
      </w:r>
      <w:r w:rsidRPr="0064373C">
        <w:rPr>
          <w:bCs/>
          <w:color w:val="000000" w:themeColor="text1"/>
          <w:sz w:val="24"/>
          <w:szCs w:val="24"/>
        </w:rPr>
        <w:t>с учетом НДС.</w:t>
      </w:r>
    </w:p>
    <w:p w:rsidR="00C11891" w:rsidRPr="0064373C" w:rsidRDefault="00C11891" w:rsidP="00C11891">
      <w:pPr>
        <w:pStyle w:val="ab"/>
        <w:ind w:left="0" w:right="-178" w:firstLine="709"/>
        <w:jc w:val="both"/>
        <w:rPr>
          <w:rFonts w:eastAsia="Times New Roman"/>
          <w:sz w:val="24"/>
          <w:szCs w:val="24"/>
        </w:rPr>
      </w:pPr>
      <w:r w:rsidRPr="0064373C">
        <w:rPr>
          <w:rFonts w:eastAsia="Times New Roman"/>
          <w:b/>
          <w:sz w:val="24"/>
          <w:szCs w:val="24"/>
        </w:rPr>
        <w:t xml:space="preserve">Форма подачи предложений о цене имущества: </w:t>
      </w:r>
      <w:r w:rsidRPr="0064373C">
        <w:rPr>
          <w:rFonts w:eastAsia="Times New Roman"/>
          <w:sz w:val="24"/>
          <w:szCs w:val="24"/>
        </w:rPr>
        <w:t>Открытая.</w:t>
      </w:r>
    </w:p>
    <w:p w:rsidR="00C11891" w:rsidRPr="0064373C" w:rsidRDefault="00C11891" w:rsidP="008B1DDD">
      <w:pPr>
        <w:pStyle w:val="ab"/>
        <w:ind w:left="0" w:right="-178" w:firstLine="709"/>
        <w:jc w:val="both"/>
        <w:rPr>
          <w:bCs/>
          <w:color w:val="000000" w:themeColor="text1"/>
          <w:sz w:val="24"/>
          <w:szCs w:val="24"/>
        </w:rPr>
      </w:pPr>
      <w:r w:rsidRPr="0064373C">
        <w:rPr>
          <w:b/>
          <w:bCs/>
          <w:color w:val="000000" w:themeColor="text1"/>
          <w:sz w:val="24"/>
          <w:szCs w:val="24"/>
        </w:rPr>
        <w:t>Условия и сроки платежа, необходимые реквизиты счетов:</w:t>
      </w:r>
      <w:r w:rsidRPr="0064373C">
        <w:rPr>
          <w:bCs/>
          <w:color w:val="000000" w:themeColor="text1"/>
          <w:sz w:val="24"/>
          <w:szCs w:val="24"/>
        </w:rPr>
        <w:t xml:space="preserve"> Оплата имущества должна быть произведена победителем аукциона в течение 5 (пяти) рабочих дней со дня подведения итогов аукциона.</w:t>
      </w:r>
      <w:r w:rsidR="008B1DDD">
        <w:rPr>
          <w:bCs/>
          <w:color w:val="000000" w:themeColor="text1"/>
          <w:sz w:val="24"/>
          <w:szCs w:val="24"/>
        </w:rPr>
        <w:t xml:space="preserve"> В случае если только один претендент признан участником аукциона, о</w:t>
      </w:r>
      <w:r w:rsidR="008B1DDD" w:rsidRPr="0064373C">
        <w:rPr>
          <w:bCs/>
          <w:color w:val="000000" w:themeColor="text1"/>
          <w:sz w:val="24"/>
          <w:szCs w:val="24"/>
        </w:rPr>
        <w:t>плата им</w:t>
      </w:r>
      <w:r w:rsidR="008B1DDD">
        <w:rPr>
          <w:bCs/>
          <w:color w:val="000000" w:themeColor="text1"/>
          <w:sz w:val="24"/>
          <w:szCs w:val="24"/>
        </w:rPr>
        <w:t>ущества должна быть произведена этим участником</w:t>
      </w:r>
      <w:r w:rsidR="008B1DDD" w:rsidRPr="0064373C">
        <w:rPr>
          <w:bCs/>
          <w:color w:val="000000" w:themeColor="text1"/>
          <w:sz w:val="24"/>
          <w:szCs w:val="24"/>
        </w:rPr>
        <w:t xml:space="preserve"> в течение 5 (пяти) рабочих дней со дня</w:t>
      </w:r>
      <w:r w:rsidR="008B1DDD">
        <w:rPr>
          <w:bCs/>
          <w:color w:val="000000" w:themeColor="text1"/>
          <w:sz w:val="24"/>
          <w:szCs w:val="24"/>
        </w:rPr>
        <w:t xml:space="preserve"> </w:t>
      </w:r>
      <w:r w:rsidR="00C37606">
        <w:rPr>
          <w:bCs/>
          <w:color w:val="000000" w:themeColor="text1"/>
          <w:sz w:val="24"/>
          <w:szCs w:val="24"/>
        </w:rPr>
        <w:t>публикации</w:t>
      </w:r>
      <w:r w:rsidR="008B1DDD">
        <w:rPr>
          <w:bCs/>
          <w:color w:val="000000" w:themeColor="text1"/>
          <w:sz w:val="24"/>
          <w:szCs w:val="24"/>
        </w:rPr>
        <w:t xml:space="preserve"> протокола </w:t>
      </w:r>
      <w:r w:rsidR="00D57C61" w:rsidRPr="0064373C">
        <w:rPr>
          <w:bCs/>
          <w:color w:val="000000" w:themeColor="text1"/>
          <w:sz w:val="24"/>
          <w:szCs w:val="24"/>
        </w:rPr>
        <w:t>подведения итогов аукциона</w:t>
      </w:r>
      <w:r w:rsidR="008B1DDD">
        <w:rPr>
          <w:bCs/>
          <w:color w:val="000000" w:themeColor="text1"/>
          <w:sz w:val="24"/>
          <w:szCs w:val="24"/>
        </w:rPr>
        <w:t>.</w:t>
      </w:r>
    </w:p>
    <w:p w:rsidR="00C11891" w:rsidRPr="0064373C" w:rsidRDefault="00C11891" w:rsidP="00C11891">
      <w:pPr>
        <w:pStyle w:val="ab"/>
        <w:ind w:left="0" w:right="-178" w:firstLine="851"/>
        <w:jc w:val="both"/>
        <w:rPr>
          <w:bCs/>
          <w:color w:val="000000" w:themeColor="text1"/>
          <w:sz w:val="24"/>
          <w:szCs w:val="24"/>
        </w:rPr>
      </w:pPr>
      <w:r w:rsidRPr="0064373C">
        <w:rPr>
          <w:bCs/>
          <w:color w:val="000000" w:themeColor="text1"/>
          <w:sz w:val="24"/>
          <w:szCs w:val="24"/>
        </w:rPr>
        <w:t xml:space="preserve">Реквизиты счета Продавца для перечисления платы за приобретенное на торгах имущество: </w:t>
      </w:r>
    </w:p>
    <w:p w:rsidR="00C11891" w:rsidRPr="0064373C" w:rsidRDefault="00C11891" w:rsidP="00500ED9">
      <w:pPr>
        <w:pStyle w:val="ab"/>
        <w:ind w:left="0" w:right="-178" w:firstLine="851"/>
        <w:jc w:val="both"/>
        <w:rPr>
          <w:bCs/>
          <w:color w:val="000000" w:themeColor="text1"/>
          <w:sz w:val="24"/>
          <w:szCs w:val="24"/>
        </w:rPr>
      </w:pPr>
      <w:r w:rsidRPr="0064373C">
        <w:rPr>
          <w:bCs/>
          <w:color w:val="000000" w:themeColor="text1"/>
          <w:sz w:val="24"/>
          <w:szCs w:val="24"/>
        </w:rPr>
        <w:t>Получатель</w:t>
      </w:r>
      <w:r w:rsidR="00500ED9" w:rsidRPr="0064373C">
        <w:rPr>
          <w:bCs/>
          <w:color w:val="000000" w:themeColor="text1"/>
          <w:sz w:val="24"/>
          <w:szCs w:val="24"/>
        </w:rPr>
        <w:t xml:space="preserve">: ИНН 5820000470, КПП 583601001, </w:t>
      </w:r>
      <w:r w:rsidRPr="0064373C">
        <w:rPr>
          <w:bCs/>
          <w:color w:val="000000" w:themeColor="text1"/>
          <w:sz w:val="24"/>
          <w:szCs w:val="24"/>
        </w:rPr>
        <w:t xml:space="preserve">Государственное унитарное предприятие Пензенской области «Областная </w:t>
      </w:r>
      <w:proofErr w:type="spellStart"/>
      <w:r w:rsidRPr="0064373C">
        <w:rPr>
          <w:bCs/>
          <w:color w:val="000000" w:themeColor="text1"/>
          <w:sz w:val="24"/>
          <w:szCs w:val="24"/>
        </w:rPr>
        <w:t>газоэнергетическая</w:t>
      </w:r>
      <w:proofErr w:type="spellEnd"/>
      <w:r w:rsidRPr="0064373C">
        <w:rPr>
          <w:bCs/>
          <w:color w:val="000000" w:themeColor="text1"/>
          <w:sz w:val="24"/>
          <w:szCs w:val="24"/>
        </w:rPr>
        <w:t xml:space="preserve"> компания» </w:t>
      </w:r>
    </w:p>
    <w:p w:rsidR="00C11891" w:rsidRPr="0064373C" w:rsidRDefault="00C11891" w:rsidP="00C11891">
      <w:pPr>
        <w:pStyle w:val="ab"/>
        <w:ind w:left="0" w:right="-178" w:firstLine="851"/>
        <w:jc w:val="both"/>
        <w:rPr>
          <w:bCs/>
          <w:color w:val="000000" w:themeColor="text1"/>
          <w:sz w:val="24"/>
          <w:szCs w:val="24"/>
        </w:rPr>
      </w:pPr>
      <w:r w:rsidRPr="0064373C">
        <w:rPr>
          <w:bCs/>
          <w:color w:val="000000" w:themeColor="text1"/>
          <w:sz w:val="24"/>
          <w:szCs w:val="24"/>
        </w:rPr>
        <w:t>счет № 40602810015000000021</w:t>
      </w:r>
    </w:p>
    <w:p w:rsidR="00C11891" w:rsidRPr="0064373C" w:rsidRDefault="00C11891" w:rsidP="00C11891">
      <w:pPr>
        <w:pStyle w:val="ab"/>
        <w:ind w:left="0" w:right="-178" w:firstLine="851"/>
        <w:jc w:val="both"/>
        <w:rPr>
          <w:bCs/>
          <w:color w:val="000000" w:themeColor="text1"/>
          <w:sz w:val="24"/>
          <w:szCs w:val="24"/>
        </w:rPr>
      </w:pPr>
      <w:proofErr w:type="gramStart"/>
      <w:r w:rsidRPr="0064373C">
        <w:rPr>
          <w:bCs/>
          <w:color w:val="000000" w:themeColor="text1"/>
          <w:sz w:val="24"/>
          <w:szCs w:val="24"/>
        </w:rPr>
        <w:t>к</w:t>
      </w:r>
      <w:proofErr w:type="gramEnd"/>
      <w:r w:rsidRPr="0064373C">
        <w:rPr>
          <w:bCs/>
          <w:color w:val="000000" w:themeColor="text1"/>
          <w:sz w:val="24"/>
          <w:szCs w:val="24"/>
        </w:rPr>
        <w:t>/счет № 30101810600000000718</w:t>
      </w:r>
    </w:p>
    <w:p w:rsidR="00C11891" w:rsidRPr="0064373C" w:rsidRDefault="00C11891" w:rsidP="00C11891">
      <w:pPr>
        <w:pStyle w:val="ab"/>
        <w:ind w:left="0" w:right="-178" w:firstLine="851"/>
        <w:jc w:val="both"/>
        <w:rPr>
          <w:bCs/>
          <w:color w:val="000000" w:themeColor="text1"/>
          <w:sz w:val="24"/>
          <w:szCs w:val="24"/>
        </w:rPr>
      </w:pPr>
      <w:r w:rsidRPr="0064373C">
        <w:rPr>
          <w:bCs/>
          <w:color w:val="000000" w:themeColor="text1"/>
          <w:sz w:val="24"/>
          <w:szCs w:val="24"/>
        </w:rPr>
        <w:t xml:space="preserve">Наименование банка: </w:t>
      </w:r>
      <w:proofErr w:type="gramStart"/>
      <w:r w:rsidRPr="0064373C">
        <w:rPr>
          <w:bCs/>
          <w:color w:val="000000" w:themeColor="text1"/>
          <w:sz w:val="24"/>
          <w:szCs w:val="24"/>
        </w:rPr>
        <w:t>ПЕНЗЕНСКИЙ</w:t>
      </w:r>
      <w:proofErr w:type="gramEnd"/>
      <w:r w:rsidRPr="0064373C">
        <w:rPr>
          <w:bCs/>
          <w:color w:val="000000" w:themeColor="text1"/>
          <w:sz w:val="24"/>
          <w:szCs w:val="24"/>
        </w:rPr>
        <w:t xml:space="preserve"> РФ АО «РОССЕЛЬХОЗБАНК» г. Пенза </w:t>
      </w:r>
    </w:p>
    <w:p w:rsidR="00C11891" w:rsidRPr="0064373C" w:rsidRDefault="00C11891" w:rsidP="00C11891">
      <w:pPr>
        <w:pStyle w:val="ab"/>
        <w:ind w:left="0" w:right="-178" w:firstLine="851"/>
        <w:jc w:val="both"/>
        <w:rPr>
          <w:bCs/>
          <w:color w:val="000000" w:themeColor="text1"/>
          <w:sz w:val="24"/>
          <w:szCs w:val="24"/>
        </w:rPr>
      </w:pPr>
      <w:r w:rsidRPr="0064373C">
        <w:rPr>
          <w:bCs/>
          <w:color w:val="000000" w:themeColor="text1"/>
          <w:sz w:val="24"/>
          <w:szCs w:val="24"/>
        </w:rPr>
        <w:t>БИК 045655718.</w:t>
      </w:r>
    </w:p>
    <w:p w:rsidR="006D609E" w:rsidRPr="0064373C" w:rsidRDefault="00C11891" w:rsidP="00C11891">
      <w:pPr>
        <w:pStyle w:val="ab"/>
        <w:ind w:left="0" w:right="-178" w:firstLine="851"/>
        <w:jc w:val="both"/>
        <w:rPr>
          <w:bCs/>
          <w:color w:val="000000" w:themeColor="text1"/>
          <w:sz w:val="24"/>
          <w:szCs w:val="24"/>
        </w:rPr>
      </w:pPr>
      <w:r w:rsidRPr="0064373C">
        <w:rPr>
          <w:b/>
          <w:bCs/>
          <w:color w:val="000000" w:themeColor="text1"/>
          <w:sz w:val="24"/>
          <w:szCs w:val="24"/>
        </w:rPr>
        <w:t>Размер задатка, срок и порядок его внесения, необходимые реквизиты счетов.</w:t>
      </w:r>
      <w:r w:rsidRPr="0064373C">
        <w:rPr>
          <w:bCs/>
          <w:color w:val="000000" w:themeColor="text1"/>
          <w:sz w:val="24"/>
          <w:szCs w:val="24"/>
        </w:rPr>
        <w:t xml:space="preserve"> </w:t>
      </w:r>
    </w:p>
    <w:p w:rsidR="00C11891" w:rsidRPr="0064373C" w:rsidRDefault="00263EAA" w:rsidP="00C11891">
      <w:pPr>
        <w:pStyle w:val="ab"/>
        <w:ind w:left="0" w:right="-178" w:firstLine="851"/>
        <w:jc w:val="both"/>
        <w:rPr>
          <w:bCs/>
          <w:color w:val="000000" w:themeColor="text1"/>
          <w:sz w:val="24"/>
          <w:szCs w:val="24"/>
        </w:rPr>
      </w:pPr>
      <w:r>
        <w:rPr>
          <w:bCs/>
          <w:color w:val="000000" w:themeColor="text1"/>
          <w:sz w:val="24"/>
          <w:szCs w:val="24"/>
        </w:rPr>
        <w:t>Размер задатка: 163 550</w:t>
      </w:r>
      <w:r w:rsidR="00C11891" w:rsidRPr="0064373C">
        <w:rPr>
          <w:bCs/>
          <w:color w:val="000000" w:themeColor="text1"/>
          <w:sz w:val="24"/>
          <w:szCs w:val="24"/>
        </w:rPr>
        <w:t xml:space="preserve"> (Сто </w:t>
      </w:r>
      <w:r>
        <w:rPr>
          <w:bCs/>
          <w:color w:val="000000" w:themeColor="text1"/>
          <w:sz w:val="24"/>
          <w:szCs w:val="24"/>
        </w:rPr>
        <w:t>шестьдесят три тысячи пятьсот пятьдесят</w:t>
      </w:r>
      <w:r w:rsidR="00C11891" w:rsidRPr="0064373C">
        <w:rPr>
          <w:bCs/>
          <w:color w:val="000000" w:themeColor="text1"/>
          <w:sz w:val="24"/>
          <w:szCs w:val="24"/>
        </w:rPr>
        <w:t>) рублей 00 копеек (5% начальной цены имущества).</w:t>
      </w:r>
    </w:p>
    <w:p w:rsidR="00500ED9" w:rsidRPr="0064373C" w:rsidRDefault="00C11891" w:rsidP="00C11891">
      <w:pPr>
        <w:pStyle w:val="ab"/>
        <w:ind w:left="0" w:right="-178" w:firstLine="851"/>
        <w:jc w:val="both"/>
        <w:rPr>
          <w:bCs/>
          <w:color w:val="000000" w:themeColor="text1"/>
          <w:sz w:val="24"/>
          <w:szCs w:val="24"/>
        </w:rPr>
      </w:pPr>
      <w:r w:rsidRPr="0064373C">
        <w:rPr>
          <w:bCs/>
          <w:color w:val="000000" w:themeColor="text1"/>
          <w:sz w:val="24"/>
          <w:szCs w:val="24"/>
        </w:rPr>
        <w:t>Задато</w:t>
      </w:r>
      <w:r w:rsidR="00263EAA">
        <w:rPr>
          <w:bCs/>
          <w:color w:val="000000" w:themeColor="text1"/>
          <w:sz w:val="24"/>
          <w:szCs w:val="24"/>
        </w:rPr>
        <w:t>к должен поступить не позднее 18 часо</w:t>
      </w:r>
      <w:r w:rsidR="001C3EF6">
        <w:rPr>
          <w:bCs/>
          <w:color w:val="000000" w:themeColor="text1"/>
          <w:sz w:val="24"/>
          <w:szCs w:val="24"/>
        </w:rPr>
        <w:t>в 00 минут (время Московское) 03</w:t>
      </w:r>
      <w:r w:rsidR="00263EAA">
        <w:rPr>
          <w:bCs/>
          <w:color w:val="000000" w:themeColor="text1"/>
          <w:sz w:val="24"/>
          <w:szCs w:val="24"/>
        </w:rPr>
        <w:t>.03</w:t>
      </w:r>
      <w:r w:rsidR="00042735" w:rsidRPr="0064373C">
        <w:rPr>
          <w:bCs/>
          <w:color w:val="000000" w:themeColor="text1"/>
          <w:sz w:val="24"/>
          <w:szCs w:val="24"/>
        </w:rPr>
        <w:t>.2022</w:t>
      </w:r>
      <w:r w:rsidRPr="0064373C">
        <w:rPr>
          <w:bCs/>
          <w:color w:val="000000" w:themeColor="text1"/>
          <w:sz w:val="24"/>
          <w:szCs w:val="24"/>
        </w:rPr>
        <w:t xml:space="preserve"> по следующим реквизитам: </w:t>
      </w:r>
    </w:p>
    <w:p w:rsidR="00C11891" w:rsidRPr="003B2860" w:rsidRDefault="003B2860" w:rsidP="003B2860">
      <w:pPr>
        <w:ind w:firstLine="851"/>
        <w:jc w:val="both"/>
        <w:rPr>
          <w:i/>
          <w:iCs/>
          <w:color w:val="000000" w:themeColor="text1"/>
          <w:sz w:val="24"/>
          <w:szCs w:val="24"/>
          <w:highlight w:val="white"/>
        </w:rPr>
      </w:pPr>
      <w:r w:rsidRPr="00D80173">
        <w:rPr>
          <w:i/>
          <w:iCs/>
          <w:color w:val="000000" w:themeColor="text1"/>
          <w:sz w:val="24"/>
          <w:szCs w:val="24"/>
          <w:highlight w:val="white"/>
        </w:rPr>
        <w:t>«</w:t>
      </w:r>
      <w:r w:rsidRPr="00E44B29">
        <w:rPr>
          <w:i/>
          <w:iCs/>
          <w:color w:val="000000" w:themeColor="text1"/>
          <w:sz w:val="24"/>
          <w:szCs w:val="24"/>
        </w:rPr>
        <w:t xml:space="preserve">АО «Сбербанк-АСТ» (ИНН:7707308480), </w:t>
      </w:r>
      <w:proofErr w:type="gramStart"/>
      <w:r w:rsidRPr="00E44B29">
        <w:rPr>
          <w:i/>
          <w:iCs/>
          <w:color w:val="000000" w:themeColor="text1"/>
          <w:sz w:val="24"/>
          <w:szCs w:val="24"/>
        </w:rPr>
        <w:t>р</w:t>
      </w:r>
      <w:proofErr w:type="gramEnd"/>
      <w:r w:rsidRPr="00E44B29">
        <w:rPr>
          <w:i/>
          <w:iCs/>
          <w:color w:val="000000" w:themeColor="text1"/>
          <w:sz w:val="24"/>
          <w:szCs w:val="24"/>
        </w:rPr>
        <w:t xml:space="preserve">/сч.:40702810300020038047, </w:t>
      </w:r>
      <w:proofErr w:type="spellStart"/>
      <w:r w:rsidRPr="00E44B29">
        <w:rPr>
          <w:i/>
          <w:iCs/>
          <w:color w:val="000000" w:themeColor="text1"/>
          <w:sz w:val="24"/>
          <w:szCs w:val="24"/>
        </w:rPr>
        <w:t>кор.сч</w:t>
      </w:r>
      <w:proofErr w:type="spellEnd"/>
      <w:r w:rsidRPr="00E44B29">
        <w:rPr>
          <w:i/>
          <w:iCs/>
          <w:color w:val="000000" w:themeColor="text1"/>
          <w:sz w:val="24"/>
          <w:szCs w:val="24"/>
        </w:rPr>
        <w:t xml:space="preserve">.: 30101810400000000225, БИК:044525225, в ПАО </w:t>
      </w:r>
      <w:r>
        <w:rPr>
          <w:i/>
          <w:iCs/>
          <w:color w:val="000000" w:themeColor="text1"/>
          <w:sz w:val="24"/>
          <w:szCs w:val="24"/>
        </w:rPr>
        <w:t>«</w:t>
      </w:r>
      <w:r w:rsidRPr="00E44B29">
        <w:rPr>
          <w:i/>
          <w:iCs/>
          <w:color w:val="000000" w:themeColor="text1"/>
          <w:sz w:val="24"/>
          <w:szCs w:val="24"/>
        </w:rPr>
        <w:t>Сбербанк</w:t>
      </w:r>
      <w:r>
        <w:rPr>
          <w:i/>
          <w:iCs/>
          <w:color w:val="000000" w:themeColor="text1"/>
          <w:sz w:val="24"/>
          <w:szCs w:val="24"/>
        </w:rPr>
        <w:t xml:space="preserve"> России» г. Москва</w:t>
      </w:r>
      <w:r w:rsidRPr="00D80173">
        <w:rPr>
          <w:i/>
          <w:iCs/>
          <w:color w:val="000000" w:themeColor="text1"/>
          <w:sz w:val="24"/>
          <w:szCs w:val="24"/>
          <w:highlight w:val="white"/>
        </w:rPr>
        <w:t xml:space="preserve">» </w:t>
      </w:r>
      <w:r w:rsidRPr="00E44B29">
        <w:rPr>
          <w:i/>
          <w:iCs/>
          <w:color w:val="000000" w:themeColor="text1"/>
          <w:sz w:val="24"/>
          <w:szCs w:val="24"/>
        </w:rPr>
        <w:t>В платежном поручении, в графе «Назначение платежа» Пользователю необходимо указать: «Оп</w:t>
      </w:r>
      <w:r>
        <w:rPr>
          <w:i/>
          <w:iCs/>
          <w:color w:val="000000" w:themeColor="text1"/>
          <w:sz w:val="24"/>
          <w:szCs w:val="24"/>
        </w:rPr>
        <w:t xml:space="preserve">лата задатка по процедуре № </w:t>
      </w:r>
      <w:r w:rsidRPr="00E44B29">
        <w:rPr>
          <w:i/>
          <w:iCs/>
          <w:color w:val="000000" w:themeColor="text1"/>
          <w:sz w:val="24"/>
          <w:szCs w:val="24"/>
        </w:rPr>
        <w:t>______от участника _____  ИНН ________</w:t>
      </w:r>
      <w:r>
        <w:rPr>
          <w:i/>
          <w:iCs/>
          <w:color w:val="000000" w:themeColor="text1"/>
          <w:sz w:val="24"/>
          <w:szCs w:val="24"/>
        </w:rPr>
        <w:t>. НДС не облагается</w:t>
      </w:r>
      <w:r w:rsidRPr="00E44B29">
        <w:rPr>
          <w:i/>
          <w:iCs/>
          <w:color w:val="000000" w:themeColor="text1"/>
          <w:sz w:val="24"/>
          <w:szCs w:val="24"/>
        </w:rPr>
        <w:t>».</w:t>
      </w:r>
    </w:p>
    <w:p w:rsidR="00C11891" w:rsidRPr="0064373C" w:rsidRDefault="00C11891" w:rsidP="00C11891">
      <w:pPr>
        <w:pStyle w:val="ab"/>
        <w:ind w:left="0" w:right="-178" w:firstLine="851"/>
        <w:jc w:val="both"/>
        <w:rPr>
          <w:bCs/>
          <w:color w:val="000000" w:themeColor="text1"/>
          <w:sz w:val="24"/>
          <w:szCs w:val="24"/>
        </w:rPr>
      </w:pPr>
      <w:r w:rsidRPr="0064373C">
        <w:rPr>
          <w:bCs/>
          <w:color w:val="000000" w:themeColor="text1"/>
          <w:sz w:val="24"/>
          <w:szCs w:val="24"/>
        </w:rPr>
        <w:t xml:space="preserve">Плательщиком задатка может быть исключительно только Заявитель. Не допускается перечисление задатка иными лицами. Перечисленные денежные средства иными лицами, кроме Заявителя будут </w:t>
      </w:r>
      <w:proofErr w:type="gramStart"/>
      <w:r w:rsidRPr="0064373C">
        <w:rPr>
          <w:bCs/>
          <w:color w:val="000000" w:themeColor="text1"/>
          <w:sz w:val="24"/>
          <w:szCs w:val="24"/>
        </w:rPr>
        <w:t>считаться ошибочно перечисленными денежными средствами и возвращены</w:t>
      </w:r>
      <w:proofErr w:type="gramEnd"/>
      <w:r w:rsidRPr="0064373C">
        <w:rPr>
          <w:bCs/>
          <w:color w:val="000000" w:themeColor="text1"/>
          <w:sz w:val="24"/>
          <w:szCs w:val="24"/>
        </w:rPr>
        <w:t xml:space="preserve"> на счет плательщика. </w:t>
      </w:r>
    </w:p>
    <w:p w:rsidR="00C11891" w:rsidRPr="0064373C" w:rsidRDefault="00C11891" w:rsidP="00C11891">
      <w:pPr>
        <w:pStyle w:val="ab"/>
        <w:ind w:left="0" w:right="-178" w:firstLine="851"/>
        <w:jc w:val="both"/>
        <w:rPr>
          <w:bCs/>
          <w:color w:val="000000" w:themeColor="text1"/>
          <w:sz w:val="24"/>
          <w:szCs w:val="24"/>
        </w:rPr>
      </w:pPr>
      <w:r w:rsidRPr="0064373C">
        <w:rPr>
          <w:bCs/>
          <w:color w:val="000000" w:themeColor="text1"/>
          <w:sz w:val="24"/>
          <w:szCs w:val="24"/>
        </w:rPr>
        <w:t>Задаток победителя засчитывается в счет оплаты приобретаемого лота.</w:t>
      </w:r>
    </w:p>
    <w:p w:rsidR="00C11891" w:rsidRPr="0064373C" w:rsidRDefault="00C11891" w:rsidP="00C11891">
      <w:pPr>
        <w:pStyle w:val="ab"/>
        <w:ind w:left="0" w:right="-178" w:firstLine="851"/>
        <w:jc w:val="both"/>
        <w:rPr>
          <w:bCs/>
          <w:color w:val="000000" w:themeColor="text1"/>
          <w:sz w:val="24"/>
          <w:szCs w:val="24"/>
        </w:rPr>
      </w:pPr>
      <w:r w:rsidRPr="0064373C">
        <w:rPr>
          <w:bCs/>
          <w:color w:val="000000" w:themeColor="text1"/>
          <w:sz w:val="24"/>
          <w:szCs w:val="24"/>
        </w:rPr>
        <w:t>Документом, подтверждающим поступление задатка на счет,  является выписка с этого счета.</w:t>
      </w:r>
    </w:p>
    <w:p w:rsidR="00C11891" w:rsidRPr="0064373C" w:rsidRDefault="00C11891" w:rsidP="00C11891">
      <w:pPr>
        <w:pStyle w:val="ab"/>
        <w:ind w:left="0" w:right="-178" w:firstLine="851"/>
        <w:jc w:val="both"/>
        <w:rPr>
          <w:rFonts w:eastAsia="Times New Roman"/>
          <w:sz w:val="24"/>
          <w:szCs w:val="24"/>
        </w:rPr>
      </w:pPr>
      <w:r w:rsidRPr="0064373C">
        <w:rPr>
          <w:rFonts w:eastAsia="Times New Roman"/>
          <w:b/>
          <w:sz w:val="24"/>
          <w:szCs w:val="24"/>
        </w:rPr>
        <w:t xml:space="preserve">Величина повышения начальной цены  («шаг аукциона»): </w:t>
      </w:r>
      <w:r w:rsidR="00263EAA">
        <w:rPr>
          <w:b/>
          <w:sz w:val="24"/>
          <w:szCs w:val="24"/>
        </w:rPr>
        <w:t>32 710</w:t>
      </w:r>
      <w:r w:rsidRPr="0064373C">
        <w:rPr>
          <w:sz w:val="24"/>
          <w:szCs w:val="24"/>
        </w:rPr>
        <w:t xml:space="preserve"> (</w:t>
      </w:r>
      <w:r w:rsidR="00263EAA">
        <w:rPr>
          <w:sz w:val="24"/>
          <w:szCs w:val="24"/>
        </w:rPr>
        <w:t>Тридцать две тысячи семьсот десять</w:t>
      </w:r>
      <w:r w:rsidRPr="0064373C">
        <w:rPr>
          <w:sz w:val="24"/>
          <w:szCs w:val="24"/>
        </w:rPr>
        <w:t xml:space="preserve">) рублей 00 копеек </w:t>
      </w:r>
      <w:r w:rsidRPr="0064373C">
        <w:rPr>
          <w:rFonts w:eastAsia="Times New Roman"/>
          <w:sz w:val="24"/>
          <w:szCs w:val="24"/>
        </w:rPr>
        <w:t>(1% начальной цены имущества).</w:t>
      </w:r>
    </w:p>
    <w:p w:rsidR="00C11891" w:rsidRPr="003B2860" w:rsidRDefault="00C11891" w:rsidP="003B2860">
      <w:pPr>
        <w:tabs>
          <w:tab w:val="left" w:pos="567"/>
          <w:tab w:val="left" w:pos="709"/>
          <w:tab w:val="left" w:pos="993"/>
        </w:tabs>
        <w:ind w:firstLine="709"/>
        <w:jc w:val="both"/>
        <w:rPr>
          <w:color w:val="000000" w:themeColor="text1"/>
          <w:sz w:val="24"/>
          <w:szCs w:val="24"/>
        </w:rPr>
      </w:pPr>
      <w:r w:rsidRPr="0064373C">
        <w:rPr>
          <w:rFonts w:eastAsia="Times New Roman"/>
          <w:b/>
          <w:sz w:val="24"/>
          <w:szCs w:val="24"/>
        </w:rPr>
        <w:t>Порядок, место, даты на</w:t>
      </w:r>
      <w:r w:rsidR="006D609E" w:rsidRPr="0064373C">
        <w:rPr>
          <w:rFonts w:eastAsia="Times New Roman"/>
          <w:b/>
          <w:sz w:val="24"/>
          <w:szCs w:val="24"/>
        </w:rPr>
        <w:t xml:space="preserve">чала и окончания подачи заявок. </w:t>
      </w:r>
      <w:r w:rsidRPr="0064373C">
        <w:rPr>
          <w:rFonts w:eastAsia="Times New Roman"/>
          <w:b/>
          <w:sz w:val="24"/>
          <w:szCs w:val="24"/>
        </w:rPr>
        <w:t xml:space="preserve">Место подачи заявок: </w:t>
      </w:r>
      <w:r w:rsidR="003B2860">
        <w:rPr>
          <w:b/>
          <w:sz w:val="24"/>
          <w:szCs w:val="24"/>
        </w:rPr>
        <w:t>универсальная торговая площадка А</w:t>
      </w:r>
      <w:r w:rsidRPr="0064373C">
        <w:rPr>
          <w:b/>
          <w:sz w:val="24"/>
          <w:szCs w:val="24"/>
        </w:rPr>
        <w:t>О «</w:t>
      </w:r>
      <w:r w:rsidR="003B2860">
        <w:rPr>
          <w:b/>
          <w:sz w:val="24"/>
          <w:szCs w:val="24"/>
        </w:rPr>
        <w:t>Сбербанк-АСТ</w:t>
      </w:r>
      <w:r w:rsidRPr="0064373C">
        <w:rPr>
          <w:b/>
          <w:sz w:val="24"/>
          <w:szCs w:val="24"/>
        </w:rPr>
        <w:t>»</w:t>
      </w:r>
      <w:r w:rsidRPr="0064373C">
        <w:rPr>
          <w:sz w:val="24"/>
          <w:szCs w:val="24"/>
        </w:rPr>
        <w:t xml:space="preserve"> </w:t>
      </w:r>
      <w:hyperlink r:id="rId10" w:history="1">
        <w:r w:rsidR="003B2860" w:rsidRPr="00E2471D">
          <w:rPr>
            <w:rStyle w:val="a4"/>
            <w:sz w:val="24"/>
            <w:szCs w:val="24"/>
          </w:rPr>
          <w:t>www.sberbank-ast.r</w:t>
        </w:r>
        <w:r w:rsidR="003B2860" w:rsidRPr="00E2471D">
          <w:rPr>
            <w:rStyle w:val="a4"/>
            <w:sz w:val="24"/>
            <w:szCs w:val="24"/>
            <w:lang w:val="en-US"/>
          </w:rPr>
          <w:t>u</w:t>
        </w:r>
      </w:hyperlink>
      <w:r w:rsidR="003B2860">
        <w:rPr>
          <w:color w:val="000000" w:themeColor="text1"/>
          <w:sz w:val="24"/>
          <w:szCs w:val="24"/>
        </w:rPr>
        <w:t>.</w:t>
      </w:r>
    </w:p>
    <w:p w:rsidR="00C11891" w:rsidRPr="0064373C" w:rsidRDefault="00C11891" w:rsidP="006D609E">
      <w:pPr>
        <w:tabs>
          <w:tab w:val="left" w:pos="567"/>
          <w:tab w:val="left" w:pos="709"/>
          <w:tab w:val="left" w:pos="993"/>
        </w:tabs>
        <w:ind w:firstLine="709"/>
        <w:jc w:val="both"/>
        <w:rPr>
          <w:color w:val="000000" w:themeColor="text1"/>
          <w:sz w:val="24"/>
          <w:szCs w:val="24"/>
          <w:shd w:val="clear" w:color="auto" w:fill="FFFFFF"/>
        </w:rPr>
      </w:pPr>
      <w:r w:rsidRPr="0064373C">
        <w:rPr>
          <w:b/>
          <w:color w:val="000000" w:themeColor="text1"/>
          <w:sz w:val="24"/>
          <w:szCs w:val="24"/>
          <w:highlight w:val="white"/>
        </w:rPr>
        <w:t>Порядок подачи заявок:</w:t>
      </w:r>
      <w:r w:rsidRPr="0064373C">
        <w:rPr>
          <w:color w:val="000000" w:themeColor="text1"/>
          <w:sz w:val="24"/>
          <w:szCs w:val="24"/>
          <w:highlight w:val="white"/>
        </w:rPr>
        <w:t xml:space="preserve"> в соответствии с настоящим информационным сообщением, </w:t>
      </w:r>
      <w:r w:rsidRPr="0064373C">
        <w:rPr>
          <w:color w:val="000000" w:themeColor="text1"/>
          <w:sz w:val="24"/>
          <w:szCs w:val="24"/>
        </w:rPr>
        <w:t xml:space="preserve">Регламентом Электронной площадки, </w:t>
      </w:r>
      <w:r w:rsidRPr="0064373C">
        <w:rPr>
          <w:color w:val="000000" w:themeColor="text1"/>
          <w:sz w:val="24"/>
          <w:szCs w:val="24"/>
          <w:shd w:val="clear" w:color="auto" w:fill="FFFFFF"/>
        </w:rPr>
        <w:t>Руководством пользователя электронной площадки, которое размещается в открытой части электронной площадки.</w:t>
      </w:r>
    </w:p>
    <w:p w:rsidR="00C11891" w:rsidRPr="0064373C" w:rsidRDefault="00C11891" w:rsidP="006D609E">
      <w:pPr>
        <w:pStyle w:val="ab"/>
        <w:tabs>
          <w:tab w:val="left" w:pos="993"/>
        </w:tabs>
        <w:ind w:left="0" w:firstLine="709"/>
        <w:jc w:val="both"/>
        <w:rPr>
          <w:color w:val="000000" w:themeColor="text1"/>
          <w:sz w:val="24"/>
          <w:szCs w:val="24"/>
          <w:shd w:val="clear" w:color="auto" w:fill="FFFFFF"/>
        </w:rPr>
      </w:pPr>
      <w:r w:rsidRPr="0064373C">
        <w:rPr>
          <w:color w:val="000000" w:themeColor="text1"/>
          <w:sz w:val="24"/>
          <w:szCs w:val="24"/>
          <w:shd w:val="clear" w:color="auto" w:fill="FFFFFF"/>
        </w:rPr>
        <w:t>Электронная площадка обеспечивает для участников функционал подачи заявок на участие в аукционе.</w:t>
      </w:r>
    </w:p>
    <w:p w:rsidR="00C11891" w:rsidRPr="0064373C" w:rsidRDefault="00C11891" w:rsidP="006D609E">
      <w:pPr>
        <w:pStyle w:val="ab"/>
        <w:tabs>
          <w:tab w:val="left" w:pos="993"/>
        </w:tabs>
        <w:ind w:left="0" w:firstLine="709"/>
        <w:jc w:val="both"/>
        <w:rPr>
          <w:color w:val="000000" w:themeColor="text1"/>
          <w:sz w:val="24"/>
          <w:szCs w:val="24"/>
          <w:shd w:val="clear" w:color="auto" w:fill="FFFFFF"/>
        </w:rPr>
      </w:pPr>
      <w:r w:rsidRPr="0064373C">
        <w:rPr>
          <w:color w:val="000000" w:themeColor="text1"/>
          <w:sz w:val="24"/>
          <w:szCs w:val="24"/>
          <w:shd w:val="clear" w:color="auto" w:fill="FFFFFF"/>
        </w:rPr>
        <w:t xml:space="preserve">Срок представления (приема) заявок на участие в аукционе определяется Организатором в соответствии с настоящим информационным сообщением. </w:t>
      </w:r>
    </w:p>
    <w:p w:rsidR="00C11891" w:rsidRPr="0064373C" w:rsidRDefault="00C11891" w:rsidP="006D609E">
      <w:pPr>
        <w:pStyle w:val="ab"/>
        <w:tabs>
          <w:tab w:val="left" w:pos="993"/>
        </w:tabs>
        <w:ind w:left="0" w:firstLine="709"/>
        <w:jc w:val="both"/>
        <w:rPr>
          <w:color w:val="000000" w:themeColor="text1"/>
          <w:sz w:val="24"/>
          <w:szCs w:val="24"/>
          <w:shd w:val="clear" w:color="auto" w:fill="FFFFFF"/>
        </w:rPr>
      </w:pPr>
      <w:r w:rsidRPr="0064373C">
        <w:rPr>
          <w:color w:val="000000" w:themeColor="text1"/>
          <w:sz w:val="24"/>
          <w:szCs w:val="24"/>
          <w:shd w:val="clear" w:color="auto" w:fill="FFFFFF"/>
        </w:rPr>
        <w:t>Участник вправе подать заявку на участие в аукционе в любой момент, начиная с момента начала приема заявок на сайте электронной торговой площадки, и до предусмотренных настоящим информационным сообщением, даты и времени окончания срока приема заявок. Заявки направляются участником на электронную площадку в форме электронных документов, подписанных с помощью электронной подписи.</w:t>
      </w:r>
    </w:p>
    <w:p w:rsidR="00C11891" w:rsidRPr="0064373C" w:rsidRDefault="00C11891" w:rsidP="006D609E">
      <w:pPr>
        <w:pStyle w:val="ab"/>
        <w:tabs>
          <w:tab w:val="left" w:pos="993"/>
        </w:tabs>
        <w:ind w:left="0" w:firstLine="709"/>
        <w:jc w:val="both"/>
        <w:rPr>
          <w:color w:val="000000" w:themeColor="text1"/>
          <w:sz w:val="24"/>
          <w:szCs w:val="24"/>
          <w:shd w:val="clear" w:color="auto" w:fill="FFFFFF"/>
        </w:rPr>
      </w:pPr>
      <w:r w:rsidRPr="0064373C">
        <w:rPr>
          <w:color w:val="000000" w:themeColor="text1"/>
          <w:sz w:val="24"/>
          <w:szCs w:val="24"/>
          <w:shd w:val="clear" w:color="auto" w:fill="FFFFFF"/>
        </w:rPr>
        <w:t>Участник аукциона вправе отозвать заявку на участие в аукционе в соответствии с Руководством пользователя электронной площадки, которое размещается в открытой части электронной площадки, не позднее окончания срока подачи заявок.</w:t>
      </w:r>
    </w:p>
    <w:p w:rsidR="00C11891" w:rsidRPr="006E54F0" w:rsidRDefault="00C11891" w:rsidP="006D609E">
      <w:pPr>
        <w:pStyle w:val="ab"/>
        <w:ind w:left="0" w:right="-178" w:firstLine="709"/>
        <w:jc w:val="both"/>
        <w:rPr>
          <w:rFonts w:eastAsia="Times New Roman"/>
          <w:sz w:val="24"/>
          <w:szCs w:val="24"/>
        </w:rPr>
      </w:pPr>
      <w:r w:rsidRPr="006E54F0">
        <w:rPr>
          <w:rFonts w:eastAsia="Times New Roman"/>
          <w:sz w:val="24"/>
          <w:szCs w:val="24"/>
        </w:rPr>
        <w:t>Одно лицо имеет право подать только одну заявку.</w:t>
      </w:r>
    </w:p>
    <w:p w:rsidR="008B4951" w:rsidRPr="006E54F0" w:rsidRDefault="00263EAA" w:rsidP="006D609E">
      <w:pPr>
        <w:pStyle w:val="ab"/>
        <w:ind w:left="0" w:right="-178" w:firstLine="709"/>
        <w:jc w:val="both"/>
        <w:rPr>
          <w:rFonts w:eastAsia="Times New Roman"/>
          <w:sz w:val="24"/>
          <w:szCs w:val="24"/>
        </w:rPr>
      </w:pPr>
      <w:r>
        <w:rPr>
          <w:rFonts w:eastAsia="Times New Roman"/>
          <w:b/>
          <w:sz w:val="24"/>
          <w:szCs w:val="24"/>
        </w:rPr>
        <w:lastRenderedPageBreak/>
        <w:t>Дата начала подачи заявок: 02</w:t>
      </w:r>
      <w:r w:rsidR="00042735" w:rsidRPr="006E54F0">
        <w:rPr>
          <w:rFonts w:eastAsia="Times New Roman"/>
          <w:b/>
          <w:sz w:val="24"/>
          <w:szCs w:val="24"/>
        </w:rPr>
        <w:t xml:space="preserve"> </w:t>
      </w:r>
      <w:r>
        <w:rPr>
          <w:rFonts w:eastAsia="Times New Roman"/>
          <w:b/>
          <w:sz w:val="24"/>
          <w:szCs w:val="24"/>
        </w:rPr>
        <w:t>февраля 2022</w:t>
      </w:r>
      <w:r w:rsidR="008B4951" w:rsidRPr="006E54F0">
        <w:rPr>
          <w:rFonts w:eastAsia="Times New Roman"/>
          <w:b/>
          <w:sz w:val="24"/>
          <w:szCs w:val="24"/>
        </w:rPr>
        <w:t xml:space="preserve"> года</w:t>
      </w:r>
      <w:r w:rsidR="001C3EF6">
        <w:rPr>
          <w:rFonts w:eastAsia="Times New Roman"/>
          <w:sz w:val="24"/>
          <w:szCs w:val="24"/>
        </w:rPr>
        <w:t>, 09</w:t>
      </w:r>
      <w:r w:rsidR="008B4951" w:rsidRPr="006E54F0">
        <w:rPr>
          <w:rFonts w:eastAsia="Times New Roman"/>
          <w:b/>
          <w:bCs/>
          <w:sz w:val="24"/>
          <w:szCs w:val="24"/>
        </w:rPr>
        <w:t xml:space="preserve"> </w:t>
      </w:r>
      <w:r w:rsidR="008B4951" w:rsidRPr="006E54F0">
        <w:rPr>
          <w:rFonts w:eastAsia="Times New Roman"/>
          <w:sz w:val="24"/>
          <w:szCs w:val="24"/>
        </w:rPr>
        <w:t>часов</w:t>
      </w:r>
      <w:r w:rsidR="008B4951" w:rsidRPr="006E54F0">
        <w:rPr>
          <w:rFonts w:eastAsia="Times New Roman"/>
          <w:b/>
          <w:bCs/>
          <w:sz w:val="24"/>
          <w:szCs w:val="24"/>
        </w:rPr>
        <w:t xml:space="preserve"> </w:t>
      </w:r>
      <w:r>
        <w:rPr>
          <w:rFonts w:eastAsia="Times New Roman"/>
          <w:sz w:val="24"/>
          <w:szCs w:val="24"/>
        </w:rPr>
        <w:t>0</w:t>
      </w:r>
      <w:r w:rsidR="008B4951" w:rsidRPr="006E54F0">
        <w:rPr>
          <w:rFonts w:eastAsia="Times New Roman"/>
          <w:sz w:val="24"/>
          <w:szCs w:val="24"/>
        </w:rPr>
        <w:t>0</w:t>
      </w:r>
      <w:r w:rsidR="008B4951" w:rsidRPr="006E54F0">
        <w:rPr>
          <w:rFonts w:eastAsia="Times New Roman"/>
          <w:b/>
          <w:bCs/>
          <w:sz w:val="24"/>
          <w:szCs w:val="24"/>
        </w:rPr>
        <w:t xml:space="preserve"> </w:t>
      </w:r>
      <w:r w:rsidR="008B4951" w:rsidRPr="006E54F0">
        <w:rPr>
          <w:rFonts w:eastAsia="Times New Roman"/>
          <w:sz w:val="24"/>
          <w:szCs w:val="24"/>
        </w:rPr>
        <w:t>минут по московскому времени.</w:t>
      </w:r>
    </w:p>
    <w:p w:rsidR="008B4951" w:rsidRPr="006E54F0" w:rsidRDefault="00042735" w:rsidP="006D609E">
      <w:pPr>
        <w:pStyle w:val="ab"/>
        <w:ind w:left="0" w:right="-178" w:firstLine="709"/>
        <w:jc w:val="both"/>
        <w:rPr>
          <w:rFonts w:eastAsia="Times New Roman"/>
          <w:sz w:val="24"/>
          <w:szCs w:val="24"/>
        </w:rPr>
      </w:pPr>
      <w:r w:rsidRPr="006E54F0">
        <w:rPr>
          <w:rFonts w:eastAsia="Times New Roman"/>
          <w:b/>
          <w:sz w:val="24"/>
          <w:szCs w:val="24"/>
        </w:rPr>
        <w:t>Дата окончания</w:t>
      </w:r>
      <w:r w:rsidR="001C3EF6">
        <w:rPr>
          <w:rFonts w:eastAsia="Times New Roman"/>
          <w:b/>
          <w:sz w:val="24"/>
          <w:szCs w:val="24"/>
        </w:rPr>
        <w:t xml:space="preserve"> подачи заявок: 03</w:t>
      </w:r>
      <w:r w:rsidRPr="006E54F0">
        <w:rPr>
          <w:rFonts w:eastAsia="Times New Roman"/>
          <w:b/>
          <w:sz w:val="24"/>
          <w:szCs w:val="24"/>
        </w:rPr>
        <w:t xml:space="preserve"> </w:t>
      </w:r>
      <w:r w:rsidR="00263EAA">
        <w:rPr>
          <w:rFonts w:eastAsia="Times New Roman"/>
          <w:b/>
          <w:sz w:val="24"/>
          <w:szCs w:val="24"/>
        </w:rPr>
        <w:t>марта</w:t>
      </w:r>
      <w:r w:rsidRPr="006E54F0">
        <w:rPr>
          <w:rFonts w:eastAsia="Times New Roman"/>
          <w:b/>
          <w:sz w:val="24"/>
          <w:szCs w:val="24"/>
        </w:rPr>
        <w:t xml:space="preserve"> 2022</w:t>
      </w:r>
      <w:r w:rsidR="008B4951" w:rsidRPr="006E54F0">
        <w:rPr>
          <w:rFonts w:eastAsia="Times New Roman"/>
          <w:b/>
          <w:sz w:val="24"/>
          <w:szCs w:val="24"/>
        </w:rPr>
        <w:t xml:space="preserve"> года,</w:t>
      </w:r>
      <w:r w:rsidR="00263EAA">
        <w:rPr>
          <w:rFonts w:eastAsia="Times New Roman"/>
          <w:sz w:val="24"/>
          <w:szCs w:val="24"/>
        </w:rPr>
        <w:t xml:space="preserve"> 18 часов 0</w:t>
      </w:r>
      <w:r w:rsidR="008B4951" w:rsidRPr="006E54F0">
        <w:rPr>
          <w:rFonts w:eastAsia="Times New Roman"/>
          <w:sz w:val="24"/>
          <w:szCs w:val="24"/>
        </w:rPr>
        <w:t>0 минут по московскому времени.</w:t>
      </w:r>
    </w:p>
    <w:p w:rsidR="00BD3DCA" w:rsidRPr="006E54F0" w:rsidRDefault="00BD3DCA" w:rsidP="003151CE">
      <w:pPr>
        <w:ind w:firstLine="709"/>
        <w:jc w:val="both"/>
        <w:rPr>
          <w:rFonts w:ascii="PT Astra Serif" w:eastAsia="Times New Roman" w:hAnsi="PT Astra Serif"/>
          <w:sz w:val="24"/>
          <w:szCs w:val="24"/>
        </w:rPr>
      </w:pPr>
      <w:r w:rsidRPr="006E54F0">
        <w:rPr>
          <w:b/>
          <w:bCs/>
          <w:color w:val="000000" w:themeColor="text1"/>
          <w:sz w:val="24"/>
          <w:szCs w:val="24"/>
        </w:rPr>
        <w:t>Дата и время рассмотрения заявок и определения участников аукциона</w:t>
      </w:r>
      <w:r w:rsidRPr="006E54F0">
        <w:rPr>
          <w:rFonts w:eastAsia="Times New Roman"/>
          <w:b/>
          <w:sz w:val="24"/>
          <w:szCs w:val="24"/>
        </w:rPr>
        <w:t xml:space="preserve">: </w:t>
      </w:r>
      <w:r w:rsidR="001C3EF6">
        <w:rPr>
          <w:rFonts w:eastAsia="Times New Roman"/>
          <w:b/>
          <w:sz w:val="24"/>
          <w:szCs w:val="24"/>
        </w:rPr>
        <w:t>04</w:t>
      </w:r>
      <w:r w:rsidRPr="0018296D">
        <w:rPr>
          <w:rFonts w:eastAsia="Times New Roman"/>
          <w:b/>
          <w:sz w:val="24"/>
          <w:szCs w:val="24"/>
        </w:rPr>
        <w:t xml:space="preserve"> </w:t>
      </w:r>
      <w:r w:rsidR="00263EAA">
        <w:rPr>
          <w:rFonts w:eastAsia="Times New Roman"/>
          <w:b/>
          <w:sz w:val="24"/>
          <w:szCs w:val="24"/>
        </w:rPr>
        <w:t>марта</w:t>
      </w:r>
      <w:r w:rsidRPr="0018296D">
        <w:rPr>
          <w:rFonts w:eastAsia="Times New Roman"/>
          <w:b/>
          <w:sz w:val="24"/>
          <w:szCs w:val="24"/>
        </w:rPr>
        <w:t xml:space="preserve"> 2022 года</w:t>
      </w:r>
      <w:r w:rsidR="00263EAA">
        <w:rPr>
          <w:rFonts w:eastAsia="Times New Roman"/>
          <w:sz w:val="24"/>
          <w:szCs w:val="24"/>
        </w:rPr>
        <w:t xml:space="preserve"> до 16 часов 00</w:t>
      </w:r>
      <w:r w:rsidR="00271B3E" w:rsidRPr="006E54F0">
        <w:rPr>
          <w:rFonts w:eastAsia="Times New Roman"/>
          <w:sz w:val="24"/>
          <w:szCs w:val="24"/>
        </w:rPr>
        <w:t xml:space="preserve"> минут по московскому времени</w:t>
      </w:r>
      <w:r w:rsidRPr="006E54F0">
        <w:rPr>
          <w:rFonts w:eastAsia="Times New Roman"/>
          <w:sz w:val="24"/>
          <w:szCs w:val="24"/>
        </w:rPr>
        <w:t>. Продавец рассматривает заявки и документы претендентов и устанавливает факт поступления сумм задатков. По результатам рассмотрения заявок и документов принимается решение о допуске к участию либо об отказе в допуске к участию. В случае если не подано ни одной заявки аукцион признается несостоявшимся</w:t>
      </w:r>
      <w:r w:rsidRPr="006E54F0">
        <w:rPr>
          <w:rFonts w:ascii="PT Astra Serif" w:eastAsia="Times New Roman" w:hAnsi="PT Astra Serif"/>
          <w:sz w:val="24"/>
          <w:szCs w:val="24"/>
        </w:rPr>
        <w:t>.</w:t>
      </w:r>
    </w:p>
    <w:p w:rsidR="003151CE" w:rsidRPr="006E54F0" w:rsidRDefault="003151CE" w:rsidP="003151CE">
      <w:pPr>
        <w:ind w:firstLine="709"/>
        <w:jc w:val="both"/>
        <w:rPr>
          <w:rFonts w:ascii="PT Astra Serif" w:eastAsia="Times New Roman" w:hAnsi="PT Astra Serif"/>
          <w:sz w:val="24"/>
          <w:szCs w:val="24"/>
        </w:rPr>
      </w:pPr>
      <w:r w:rsidRPr="006E54F0">
        <w:rPr>
          <w:b/>
          <w:bCs/>
          <w:color w:val="000000" w:themeColor="text1"/>
          <w:sz w:val="24"/>
          <w:szCs w:val="24"/>
        </w:rPr>
        <w:t>Дата</w:t>
      </w:r>
      <w:r w:rsidR="008B1DDD">
        <w:rPr>
          <w:b/>
          <w:bCs/>
          <w:color w:val="000000" w:themeColor="text1"/>
          <w:sz w:val="24"/>
          <w:szCs w:val="24"/>
        </w:rPr>
        <w:t xml:space="preserve"> и время</w:t>
      </w:r>
      <w:r w:rsidRPr="006E54F0">
        <w:rPr>
          <w:b/>
          <w:bCs/>
          <w:color w:val="000000" w:themeColor="text1"/>
          <w:sz w:val="24"/>
          <w:szCs w:val="24"/>
        </w:rPr>
        <w:t xml:space="preserve"> проведения аукциона: </w:t>
      </w:r>
      <w:r w:rsidR="001C3EF6">
        <w:rPr>
          <w:rFonts w:ascii="PT Astra Serif" w:eastAsia="Times New Roman" w:hAnsi="PT Astra Serif"/>
          <w:b/>
          <w:sz w:val="24"/>
          <w:szCs w:val="24"/>
        </w:rPr>
        <w:t>05</w:t>
      </w:r>
      <w:r w:rsidRPr="006E54F0">
        <w:rPr>
          <w:rFonts w:ascii="PT Astra Serif" w:eastAsia="Times New Roman" w:hAnsi="PT Astra Serif"/>
          <w:b/>
          <w:sz w:val="24"/>
          <w:szCs w:val="24"/>
        </w:rPr>
        <w:t xml:space="preserve"> </w:t>
      </w:r>
      <w:r w:rsidR="00263EAA">
        <w:rPr>
          <w:rFonts w:ascii="PT Astra Serif" w:eastAsia="Times New Roman" w:hAnsi="PT Astra Serif"/>
          <w:b/>
          <w:sz w:val="24"/>
          <w:szCs w:val="24"/>
        </w:rPr>
        <w:t>марта</w:t>
      </w:r>
      <w:r w:rsidRPr="006E54F0">
        <w:rPr>
          <w:rFonts w:ascii="PT Astra Serif" w:eastAsia="Times New Roman" w:hAnsi="PT Astra Serif"/>
          <w:b/>
          <w:sz w:val="24"/>
          <w:szCs w:val="24"/>
        </w:rPr>
        <w:t xml:space="preserve"> 2022 года</w:t>
      </w:r>
      <w:r w:rsidRPr="006E54F0">
        <w:rPr>
          <w:rFonts w:ascii="PT Astra Serif" w:eastAsia="Times New Roman" w:hAnsi="PT Astra Serif"/>
          <w:sz w:val="24"/>
          <w:szCs w:val="24"/>
        </w:rPr>
        <w:t xml:space="preserve"> в </w:t>
      </w:r>
      <w:r w:rsidR="00271B3E" w:rsidRPr="006E54F0">
        <w:rPr>
          <w:rFonts w:ascii="PT Astra Serif" w:eastAsia="Times New Roman" w:hAnsi="PT Astra Serif"/>
          <w:b/>
          <w:sz w:val="24"/>
          <w:szCs w:val="24"/>
        </w:rPr>
        <w:t>10</w:t>
      </w:r>
      <w:r w:rsidRPr="006E54F0">
        <w:rPr>
          <w:rFonts w:ascii="PT Astra Serif" w:eastAsia="Times New Roman" w:hAnsi="PT Astra Serif"/>
          <w:b/>
          <w:sz w:val="24"/>
          <w:szCs w:val="24"/>
        </w:rPr>
        <w:t xml:space="preserve"> часов 00 </w:t>
      </w:r>
      <w:r w:rsidRPr="006E54F0">
        <w:rPr>
          <w:rFonts w:ascii="PT Astra Serif" w:eastAsia="Times New Roman" w:hAnsi="PT Astra Serif"/>
          <w:sz w:val="24"/>
          <w:szCs w:val="24"/>
        </w:rPr>
        <w:t>минут по московскому времени.</w:t>
      </w:r>
    </w:p>
    <w:p w:rsidR="00271B3E" w:rsidRPr="006E54F0" w:rsidRDefault="00271B3E" w:rsidP="00271B3E">
      <w:pPr>
        <w:ind w:firstLine="709"/>
        <w:jc w:val="both"/>
        <w:rPr>
          <w:rFonts w:ascii="PT Astra Serif" w:eastAsia="Times New Roman" w:hAnsi="PT Astra Serif"/>
          <w:sz w:val="24"/>
          <w:szCs w:val="24"/>
        </w:rPr>
      </w:pPr>
      <w:r w:rsidRPr="006E54F0">
        <w:rPr>
          <w:rFonts w:ascii="PT Astra Serif" w:eastAsia="Times New Roman" w:hAnsi="PT Astra Serif"/>
          <w:b/>
          <w:sz w:val="24"/>
          <w:szCs w:val="24"/>
        </w:rPr>
        <w:t>Дат</w:t>
      </w:r>
      <w:r w:rsidR="001C3EF6">
        <w:rPr>
          <w:rFonts w:ascii="PT Astra Serif" w:eastAsia="Times New Roman" w:hAnsi="PT Astra Serif"/>
          <w:b/>
          <w:sz w:val="24"/>
          <w:szCs w:val="24"/>
        </w:rPr>
        <w:t>а подведения итогов аукциона: 05</w:t>
      </w:r>
      <w:r w:rsidRPr="006E54F0">
        <w:rPr>
          <w:rFonts w:ascii="PT Astra Serif" w:eastAsia="Times New Roman" w:hAnsi="PT Astra Serif"/>
          <w:b/>
          <w:sz w:val="24"/>
          <w:szCs w:val="24"/>
        </w:rPr>
        <w:t xml:space="preserve"> </w:t>
      </w:r>
      <w:r w:rsidR="00263EAA">
        <w:rPr>
          <w:rFonts w:ascii="PT Astra Serif" w:eastAsia="Times New Roman" w:hAnsi="PT Astra Serif"/>
          <w:b/>
          <w:sz w:val="24"/>
          <w:szCs w:val="24"/>
        </w:rPr>
        <w:t>марта</w:t>
      </w:r>
      <w:r w:rsidRPr="006E54F0">
        <w:rPr>
          <w:rFonts w:ascii="PT Astra Serif" w:eastAsia="Times New Roman" w:hAnsi="PT Astra Serif"/>
          <w:b/>
          <w:sz w:val="24"/>
          <w:szCs w:val="24"/>
        </w:rPr>
        <w:t xml:space="preserve"> 2022 года</w:t>
      </w:r>
      <w:r w:rsidR="008B1DDD">
        <w:rPr>
          <w:rFonts w:ascii="PT Astra Serif" w:eastAsia="Times New Roman" w:hAnsi="PT Astra Serif"/>
          <w:sz w:val="24"/>
          <w:szCs w:val="24"/>
        </w:rPr>
        <w:t>.</w:t>
      </w:r>
    </w:p>
    <w:p w:rsidR="008B4951" w:rsidRPr="0064373C" w:rsidRDefault="008B4951" w:rsidP="006D609E">
      <w:pPr>
        <w:ind w:firstLine="709"/>
        <w:jc w:val="both"/>
        <w:rPr>
          <w:rFonts w:eastAsia="Times New Roman"/>
          <w:sz w:val="24"/>
          <w:szCs w:val="24"/>
        </w:rPr>
      </w:pPr>
      <w:r w:rsidRPr="006E54F0">
        <w:rPr>
          <w:rFonts w:eastAsia="Times New Roman"/>
          <w:b/>
          <w:sz w:val="24"/>
          <w:szCs w:val="24"/>
        </w:rPr>
        <w:t>Исчерпывающий перечень представляемых участниками торгов документов</w:t>
      </w:r>
      <w:r w:rsidRPr="0064373C">
        <w:rPr>
          <w:rFonts w:eastAsia="Times New Roman"/>
          <w:b/>
          <w:sz w:val="24"/>
          <w:szCs w:val="24"/>
        </w:rPr>
        <w:t xml:space="preserve"> и требования к их оформлению. </w:t>
      </w:r>
      <w:r w:rsidRPr="0064373C">
        <w:rPr>
          <w:rFonts w:eastAsia="Times New Roman"/>
          <w:sz w:val="24"/>
          <w:szCs w:val="24"/>
        </w:rPr>
        <w:t xml:space="preserve">Заявка и иные представленные одновременно с ней документы подаются </w:t>
      </w:r>
      <w:r w:rsidRPr="0064373C">
        <w:rPr>
          <w:rFonts w:eastAsia="Times New Roman"/>
          <w:b/>
          <w:sz w:val="24"/>
          <w:szCs w:val="24"/>
        </w:rPr>
        <w:t>в форме электронных документов</w:t>
      </w:r>
      <w:r w:rsidRPr="0064373C">
        <w:rPr>
          <w:rFonts w:eastAsia="Times New Roman"/>
          <w:sz w:val="24"/>
          <w:szCs w:val="24"/>
        </w:rPr>
        <w:t>.</w:t>
      </w:r>
    </w:p>
    <w:p w:rsidR="00641806" w:rsidRPr="00D80173" w:rsidRDefault="00641806" w:rsidP="00641806">
      <w:pPr>
        <w:tabs>
          <w:tab w:val="left" w:pos="851"/>
        </w:tabs>
        <w:ind w:firstLine="709"/>
        <w:jc w:val="both"/>
        <w:rPr>
          <w:color w:val="000000" w:themeColor="text1"/>
          <w:sz w:val="24"/>
          <w:szCs w:val="24"/>
        </w:rPr>
      </w:pPr>
      <w:proofErr w:type="gramStart"/>
      <w:r>
        <w:rPr>
          <w:color w:val="000000" w:themeColor="text1"/>
          <w:sz w:val="24"/>
          <w:szCs w:val="24"/>
        </w:rPr>
        <w:t>З</w:t>
      </w:r>
      <w:r w:rsidRPr="00D80173">
        <w:rPr>
          <w:color w:val="000000" w:themeColor="text1"/>
          <w:sz w:val="24"/>
          <w:szCs w:val="24"/>
        </w:rPr>
        <w:t xml:space="preserve">аявка </w:t>
      </w:r>
      <w:r w:rsidRPr="00A9363D">
        <w:rPr>
          <w:color w:val="000000" w:themeColor="text1"/>
          <w:sz w:val="24"/>
          <w:szCs w:val="24"/>
        </w:rPr>
        <w:t xml:space="preserve">на участие в </w:t>
      </w:r>
      <w:r>
        <w:rPr>
          <w:color w:val="000000" w:themeColor="text1"/>
          <w:sz w:val="24"/>
          <w:szCs w:val="24"/>
        </w:rPr>
        <w:t>аукционе</w:t>
      </w:r>
      <w:r w:rsidRPr="00A9363D">
        <w:rPr>
          <w:color w:val="000000" w:themeColor="text1"/>
          <w:sz w:val="24"/>
          <w:szCs w:val="24"/>
        </w:rPr>
        <w:t>, которая должна содержать следующие сведения: наименование, организационно-правовая форма, место нахождения, почтовый адрес заявителя, банковские реквизиты, номер ОГРН (для юридического лица); фамилия, имя, отчество, паспортные данные, сведения о месте жительства заявителя (для физического лица); номер контактного телефона, адрес электронной почты заявителя, ИНН, с приложением следующих документов:</w:t>
      </w:r>
      <w:proofErr w:type="gramEnd"/>
    </w:p>
    <w:p w:rsidR="00641806" w:rsidRPr="00D80173" w:rsidRDefault="00641806" w:rsidP="00641806">
      <w:pPr>
        <w:tabs>
          <w:tab w:val="left" w:pos="851"/>
        </w:tabs>
        <w:ind w:firstLine="567"/>
        <w:jc w:val="both"/>
        <w:rPr>
          <w:color w:val="000000" w:themeColor="text1"/>
          <w:sz w:val="24"/>
          <w:szCs w:val="24"/>
        </w:rPr>
      </w:pPr>
      <w:r w:rsidRPr="00D80173">
        <w:rPr>
          <w:color w:val="000000" w:themeColor="text1"/>
          <w:sz w:val="24"/>
          <w:szCs w:val="24"/>
        </w:rPr>
        <w:t>- копии учредительных документов (для юридических лиц);</w:t>
      </w:r>
    </w:p>
    <w:p w:rsidR="00641806" w:rsidRPr="00D80173" w:rsidRDefault="00641806" w:rsidP="00641806">
      <w:pPr>
        <w:tabs>
          <w:tab w:val="left" w:pos="851"/>
        </w:tabs>
        <w:ind w:firstLine="567"/>
        <w:jc w:val="both"/>
        <w:rPr>
          <w:color w:val="000000" w:themeColor="text1"/>
          <w:sz w:val="24"/>
          <w:szCs w:val="24"/>
        </w:rPr>
      </w:pPr>
      <w:r w:rsidRPr="00D80173">
        <w:rPr>
          <w:color w:val="000000" w:themeColor="text1"/>
          <w:sz w:val="24"/>
          <w:szCs w:val="24"/>
        </w:rPr>
        <w:t xml:space="preserve">- выписка из единого государственного реестра юридических лиц – для юридических лиц, выписка из единого государственного реестра </w:t>
      </w:r>
      <w:proofErr w:type="gramStart"/>
      <w:r w:rsidRPr="00D80173">
        <w:rPr>
          <w:color w:val="000000" w:themeColor="text1"/>
          <w:sz w:val="24"/>
          <w:szCs w:val="24"/>
        </w:rPr>
        <w:t>индивидуальный</w:t>
      </w:r>
      <w:proofErr w:type="gramEnd"/>
      <w:r w:rsidRPr="00D80173">
        <w:rPr>
          <w:color w:val="000000" w:themeColor="text1"/>
          <w:sz w:val="24"/>
          <w:szCs w:val="24"/>
        </w:rPr>
        <w:t xml:space="preserve"> предпринимателей – для </w:t>
      </w:r>
      <w:r>
        <w:rPr>
          <w:color w:val="000000" w:themeColor="text1"/>
          <w:sz w:val="24"/>
          <w:szCs w:val="24"/>
        </w:rPr>
        <w:t>индивидуальных предпринимателей</w:t>
      </w:r>
      <w:r w:rsidRPr="00D80173">
        <w:rPr>
          <w:color w:val="000000" w:themeColor="text1"/>
          <w:sz w:val="24"/>
          <w:szCs w:val="24"/>
        </w:rPr>
        <w:t xml:space="preserve"> - выписка должна быть получена не ранее, чем за шесть месяцев до момента подачи заявки Организатору аукциона;</w:t>
      </w:r>
    </w:p>
    <w:p w:rsidR="00641806" w:rsidRPr="00D80173" w:rsidRDefault="00641806" w:rsidP="00641806">
      <w:pPr>
        <w:tabs>
          <w:tab w:val="left" w:pos="851"/>
        </w:tabs>
        <w:ind w:firstLine="567"/>
        <w:jc w:val="both"/>
        <w:rPr>
          <w:color w:val="000000" w:themeColor="text1"/>
          <w:sz w:val="24"/>
          <w:szCs w:val="24"/>
        </w:rPr>
      </w:pPr>
      <w:r w:rsidRPr="00D80173">
        <w:rPr>
          <w:color w:val="000000" w:themeColor="text1"/>
          <w:sz w:val="24"/>
          <w:szCs w:val="24"/>
        </w:rPr>
        <w:t>- документ, подтверждающий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 (для юридических лиц);</w:t>
      </w:r>
    </w:p>
    <w:p w:rsidR="00641806" w:rsidRPr="00D80173" w:rsidRDefault="00641806" w:rsidP="00641806">
      <w:pPr>
        <w:tabs>
          <w:tab w:val="left" w:pos="851"/>
        </w:tabs>
        <w:ind w:firstLine="567"/>
        <w:jc w:val="both"/>
        <w:rPr>
          <w:color w:val="000000" w:themeColor="text1"/>
          <w:sz w:val="24"/>
          <w:szCs w:val="24"/>
        </w:rPr>
      </w:pPr>
      <w:r w:rsidRPr="00D80173">
        <w:rPr>
          <w:color w:val="000000" w:themeColor="text1"/>
          <w:sz w:val="24"/>
          <w:szCs w:val="24"/>
        </w:rPr>
        <w:t>- копия документа, удостоверяющего личность (для физических лиц);</w:t>
      </w:r>
    </w:p>
    <w:p w:rsidR="00641806" w:rsidRPr="00D80173" w:rsidRDefault="00641806" w:rsidP="00641806">
      <w:pPr>
        <w:tabs>
          <w:tab w:val="left" w:pos="851"/>
        </w:tabs>
        <w:ind w:firstLine="567"/>
        <w:jc w:val="both"/>
        <w:rPr>
          <w:color w:val="000000" w:themeColor="text1"/>
          <w:sz w:val="24"/>
          <w:szCs w:val="24"/>
        </w:rPr>
      </w:pPr>
      <w:r w:rsidRPr="00D80173">
        <w:rPr>
          <w:color w:val="000000" w:themeColor="text1"/>
          <w:sz w:val="24"/>
          <w:szCs w:val="24"/>
        </w:rPr>
        <w:t>- копия документа, подтверждающего перечисление задатка на участие в аукционе.</w:t>
      </w:r>
    </w:p>
    <w:p w:rsidR="00641806" w:rsidRPr="00D80173" w:rsidRDefault="00641806" w:rsidP="00641806">
      <w:pPr>
        <w:tabs>
          <w:tab w:val="left" w:pos="851"/>
        </w:tabs>
        <w:ind w:firstLine="567"/>
        <w:jc w:val="both"/>
        <w:rPr>
          <w:color w:val="000000" w:themeColor="text1"/>
          <w:sz w:val="24"/>
          <w:szCs w:val="24"/>
        </w:rPr>
      </w:pPr>
      <w:r w:rsidRPr="00D80173">
        <w:rPr>
          <w:color w:val="000000" w:themeColor="text1"/>
          <w:sz w:val="24"/>
          <w:szCs w:val="24"/>
        </w:rPr>
        <w:t>В случае</w:t>
      </w:r>
      <w:proofErr w:type="gramStart"/>
      <w:r w:rsidRPr="00D80173">
        <w:rPr>
          <w:color w:val="000000" w:themeColor="text1"/>
          <w:sz w:val="24"/>
          <w:szCs w:val="24"/>
        </w:rPr>
        <w:t>,</w:t>
      </w:r>
      <w:proofErr w:type="gramEnd"/>
      <w:r w:rsidRPr="00D80173">
        <w:rPr>
          <w:color w:val="000000" w:themeColor="text1"/>
          <w:sz w:val="24"/>
          <w:szCs w:val="24"/>
        </w:rPr>
        <w:t xml:space="preserve">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В случае</w:t>
      </w:r>
      <w:proofErr w:type="gramStart"/>
      <w:r w:rsidRPr="00D80173">
        <w:rPr>
          <w:color w:val="000000" w:themeColor="text1"/>
          <w:sz w:val="24"/>
          <w:szCs w:val="24"/>
        </w:rPr>
        <w:t>,</w:t>
      </w:r>
      <w:proofErr w:type="gramEnd"/>
      <w:r w:rsidRPr="00D80173">
        <w:rPr>
          <w:color w:val="000000" w:themeColor="text1"/>
          <w:sz w:val="24"/>
          <w:szCs w:val="24"/>
        </w:rPr>
        <w:t xml:space="preserve">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8B4951" w:rsidRPr="0064373C" w:rsidRDefault="008B4951" w:rsidP="00641806">
      <w:pPr>
        <w:tabs>
          <w:tab w:val="left" w:pos="851"/>
        </w:tabs>
        <w:ind w:firstLine="709"/>
        <w:jc w:val="both"/>
        <w:rPr>
          <w:color w:val="000000" w:themeColor="text1"/>
          <w:sz w:val="24"/>
          <w:szCs w:val="24"/>
        </w:rPr>
      </w:pPr>
      <w:r w:rsidRPr="0064373C">
        <w:rPr>
          <w:color w:val="000000" w:themeColor="text1"/>
          <w:sz w:val="24"/>
          <w:szCs w:val="24"/>
        </w:rPr>
        <w:t>На каждый лот претендент оформляет отдельную заявку с приложением всех необходимых документов к каждой заявке.</w:t>
      </w:r>
    </w:p>
    <w:p w:rsidR="008F67CC" w:rsidRDefault="008F67CC" w:rsidP="006D609E">
      <w:pPr>
        <w:ind w:firstLine="709"/>
        <w:jc w:val="both"/>
        <w:rPr>
          <w:color w:val="000000" w:themeColor="text1"/>
          <w:sz w:val="24"/>
          <w:szCs w:val="24"/>
        </w:rPr>
      </w:pPr>
      <w:r w:rsidRPr="00D80173">
        <w:rPr>
          <w:color w:val="000000" w:themeColor="text1"/>
          <w:sz w:val="24"/>
          <w:szCs w:val="24"/>
        </w:rPr>
        <w:t>Заявка на участие в торгах оформляется в форме электронного документа, подписанного электронной цифровой подписью заявителя, и должна соответствовать требованиям, установленным извещением о проведении торгов, Регламентом Электронной площадки АО «Сбербанк-АСТ».</w:t>
      </w:r>
    </w:p>
    <w:p w:rsidR="008B4951" w:rsidRPr="0064373C" w:rsidRDefault="008B4951" w:rsidP="006D609E">
      <w:pPr>
        <w:ind w:firstLine="709"/>
        <w:jc w:val="both"/>
        <w:rPr>
          <w:rFonts w:eastAsia="Times New Roman"/>
          <w:sz w:val="24"/>
          <w:szCs w:val="24"/>
        </w:rPr>
      </w:pPr>
      <w:r w:rsidRPr="0064373C">
        <w:rPr>
          <w:rFonts w:eastAsia="Times New Roman"/>
          <w:b/>
          <w:sz w:val="24"/>
          <w:szCs w:val="24"/>
        </w:rPr>
        <w:t xml:space="preserve">Срок заключения договора купли-продажи имущества: </w:t>
      </w:r>
      <w:r w:rsidRPr="0064373C">
        <w:rPr>
          <w:rFonts w:eastAsia="Times New Roman"/>
          <w:sz w:val="24"/>
          <w:szCs w:val="24"/>
        </w:rPr>
        <w:t xml:space="preserve">Не ранее </w:t>
      </w:r>
      <w:r w:rsidRPr="0064373C">
        <w:rPr>
          <w:rFonts w:eastAsia="Times New Roman"/>
          <w:b/>
          <w:sz w:val="24"/>
          <w:szCs w:val="24"/>
        </w:rPr>
        <w:t>десяти</w:t>
      </w:r>
      <w:r w:rsidRPr="0064373C">
        <w:rPr>
          <w:rFonts w:eastAsia="Times New Roman"/>
          <w:sz w:val="24"/>
          <w:szCs w:val="24"/>
        </w:rPr>
        <w:t xml:space="preserve"> </w:t>
      </w:r>
      <w:r w:rsidR="001416B7">
        <w:rPr>
          <w:rFonts w:eastAsia="Times New Roman"/>
          <w:b/>
          <w:sz w:val="24"/>
          <w:szCs w:val="24"/>
        </w:rPr>
        <w:t>календарных</w:t>
      </w:r>
      <w:r w:rsidRPr="0064373C">
        <w:rPr>
          <w:rFonts w:eastAsia="Times New Roman"/>
          <w:b/>
          <w:sz w:val="24"/>
          <w:szCs w:val="24"/>
        </w:rPr>
        <w:t xml:space="preserve"> дней</w:t>
      </w:r>
      <w:r w:rsidRPr="0064373C">
        <w:rPr>
          <w:rFonts w:eastAsia="Times New Roman"/>
          <w:sz w:val="24"/>
          <w:szCs w:val="24"/>
        </w:rPr>
        <w:t xml:space="preserve"> и не позднее </w:t>
      </w:r>
      <w:r w:rsidRPr="0064373C">
        <w:rPr>
          <w:rFonts w:eastAsia="Times New Roman"/>
          <w:b/>
          <w:sz w:val="24"/>
          <w:szCs w:val="24"/>
        </w:rPr>
        <w:t xml:space="preserve">двадцати </w:t>
      </w:r>
      <w:r w:rsidR="001416B7">
        <w:rPr>
          <w:rFonts w:eastAsia="Times New Roman"/>
          <w:b/>
          <w:sz w:val="24"/>
          <w:szCs w:val="24"/>
        </w:rPr>
        <w:t>календарных</w:t>
      </w:r>
      <w:r w:rsidRPr="0064373C">
        <w:rPr>
          <w:rFonts w:eastAsia="Times New Roman"/>
          <w:b/>
          <w:sz w:val="24"/>
          <w:szCs w:val="24"/>
        </w:rPr>
        <w:t xml:space="preserve"> дней</w:t>
      </w:r>
      <w:r w:rsidRPr="0064373C">
        <w:rPr>
          <w:rFonts w:eastAsia="Times New Roman"/>
          <w:sz w:val="24"/>
          <w:szCs w:val="24"/>
        </w:rPr>
        <w:t xml:space="preserve"> </w:t>
      </w:r>
      <w:proofErr w:type="gramStart"/>
      <w:r w:rsidRPr="0064373C">
        <w:rPr>
          <w:rFonts w:eastAsia="Times New Roman"/>
          <w:sz w:val="24"/>
          <w:szCs w:val="24"/>
        </w:rPr>
        <w:t>с даты подведения</w:t>
      </w:r>
      <w:proofErr w:type="gramEnd"/>
      <w:r w:rsidRPr="0064373C">
        <w:rPr>
          <w:rFonts w:eastAsia="Times New Roman"/>
          <w:sz w:val="24"/>
          <w:szCs w:val="24"/>
        </w:rPr>
        <w:t xml:space="preserve"> итогов аукциона, при условии полной оплаты лота.</w:t>
      </w:r>
    </w:p>
    <w:p w:rsidR="00271B3E" w:rsidRDefault="008B4951" w:rsidP="00271B3E">
      <w:pPr>
        <w:ind w:firstLine="709"/>
        <w:jc w:val="both"/>
        <w:rPr>
          <w:rFonts w:eastAsia="Times New Roman"/>
          <w:sz w:val="24"/>
          <w:szCs w:val="24"/>
        </w:rPr>
      </w:pPr>
      <w:r w:rsidRPr="0064373C">
        <w:rPr>
          <w:rFonts w:eastAsia="Times New Roman"/>
          <w:b/>
          <w:sz w:val="24"/>
          <w:szCs w:val="24"/>
        </w:rPr>
        <w:t xml:space="preserve">Разъяснение размещенной информации: </w:t>
      </w:r>
      <w:r w:rsidRPr="0064373C">
        <w:rPr>
          <w:rFonts w:eastAsia="Times New Roman"/>
          <w:sz w:val="24"/>
          <w:szCs w:val="24"/>
        </w:rPr>
        <w:t>Любое лицо независимо от регистрации на электронной площадке вправе направить на электронный адрес оператора электронной площадки, указанный в информационном сообщении о проведении продажи имущества, запрос о разъяснении размещенной информации.</w:t>
      </w:r>
      <w:r w:rsidR="00E30CD6" w:rsidRPr="0064373C">
        <w:rPr>
          <w:rFonts w:eastAsia="Times New Roman"/>
          <w:sz w:val="24"/>
          <w:szCs w:val="24"/>
        </w:rPr>
        <w:t xml:space="preserve"> </w:t>
      </w:r>
      <w:r w:rsidRPr="0064373C">
        <w:rPr>
          <w:rFonts w:eastAsia="Times New Roman"/>
          <w:sz w:val="24"/>
          <w:szCs w:val="24"/>
        </w:rPr>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рабочих дней до окончания подачи заявок.</w:t>
      </w:r>
      <w:r w:rsidR="00E30CD6" w:rsidRPr="0064373C">
        <w:rPr>
          <w:rFonts w:eastAsia="Times New Roman"/>
          <w:sz w:val="24"/>
          <w:szCs w:val="24"/>
        </w:rPr>
        <w:t xml:space="preserve"> </w:t>
      </w:r>
      <w:r w:rsidRPr="0064373C">
        <w:rPr>
          <w:rFonts w:eastAsia="Times New Roman"/>
          <w:sz w:val="24"/>
          <w:szCs w:val="24"/>
        </w:rPr>
        <w:t>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 но без указания лица, от которого поступил запрос.</w:t>
      </w:r>
      <w:r w:rsidR="00271B3E">
        <w:rPr>
          <w:rFonts w:eastAsia="Times New Roman"/>
          <w:sz w:val="24"/>
          <w:szCs w:val="24"/>
        </w:rPr>
        <w:t xml:space="preserve"> </w:t>
      </w:r>
      <w:r w:rsidR="00271B3E" w:rsidRPr="00D80173">
        <w:rPr>
          <w:color w:val="000000" w:themeColor="text1"/>
          <w:sz w:val="24"/>
          <w:szCs w:val="24"/>
        </w:rPr>
        <w:t>В случае направления запроса иностранными лицами такой запрос должен иметь перевод на русский язык</w:t>
      </w:r>
      <w:r w:rsidR="00271B3E">
        <w:rPr>
          <w:color w:val="000000" w:themeColor="text1"/>
          <w:sz w:val="24"/>
          <w:szCs w:val="24"/>
        </w:rPr>
        <w:t>.</w:t>
      </w:r>
    </w:p>
    <w:p w:rsidR="008B4951" w:rsidRPr="0064373C" w:rsidRDefault="008B4951" w:rsidP="00271B3E">
      <w:pPr>
        <w:ind w:firstLine="709"/>
        <w:jc w:val="both"/>
        <w:rPr>
          <w:rFonts w:eastAsia="Times New Roman"/>
          <w:sz w:val="24"/>
          <w:szCs w:val="24"/>
        </w:rPr>
      </w:pPr>
      <w:r w:rsidRPr="0064373C">
        <w:rPr>
          <w:rFonts w:eastAsia="Times New Roman"/>
          <w:sz w:val="24"/>
          <w:szCs w:val="24"/>
        </w:rPr>
        <w:t>Проект договора купли-продажи имущества содержится в документации об аукционе.</w:t>
      </w:r>
    </w:p>
    <w:p w:rsidR="008B4951" w:rsidRPr="0064373C" w:rsidRDefault="008B4951" w:rsidP="006D609E">
      <w:pPr>
        <w:ind w:firstLine="709"/>
        <w:jc w:val="both"/>
        <w:rPr>
          <w:rFonts w:eastAsia="Times New Roman"/>
          <w:sz w:val="24"/>
          <w:szCs w:val="24"/>
        </w:rPr>
      </w:pPr>
      <w:r w:rsidRPr="0064373C">
        <w:rPr>
          <w:rFonts w:eastAsia="Times New Roman"/>
          <w:sz w:val="24"/>
          <w:szCs w:val="24"/>
        </w:rPr>
        <w:lastRenderedPageBreak/>
        <w:t xml:space="preserve">Также с информацией можно ознакомиться на официальном сайте РФ о проведении торгов: </w:t>
      </w:r>
      <w:hyperlink r:id="rId11" w:history="1">
        <w:r w:rsidRPr="0064373C">
          <w:rPr>
            <w:rStyle w:val="a4"/>
            <w:rFonts w:eastAsia="Times New Roman"/>
            <w:sz w:val="24"/>
            <w:szCs w:val="24"/>
          </w:rPr>
          <w:t>https://www.torgi.gov.гu</w:t>
        </w:r>
      </w:hyperlink>
      <w:r w:rsidRPr="0064373C">
        <w:rPr>
          <w:rFonts w:eastAsia="Times New Roman"/>
          <w:sz w:val="24"/>
          <w:szCs w:val="24"/>
        </w:rPr>
        <w:t>.</w:t>
      </w:r>
    </w:p>
    <w:p w:rsidR="006D609E" w:rsidRPr="0064373C" w:rsidRDefault="006D609E" w:rsidP="006D609E">
      <w:pPr>
        <w:ind w:firstLine="709"/>
        <w:jc w:val="both"/>
        <w:rPr>
          <w:rFonts w:eastAsia="Times New Roman"/>
          <w:b/>
          <w:sz w:val="24"/>
          <w:szCs w:val="24"/>
        </w:rPr>
      </w:pPr>
      <w:r w:rsidRPr="0064373C">
        <w:rPr>
          <w:rFonts w:eastAsia="Times New Roman"/>
          <w:b/>
          <w:sz w:val="24"/>
          <w:szCs w:val="24"/>
        </w:rPr>
        <w:t xml:space="preserve">Условия договора купли-продажи: </w:t>
      </w:r>
    </w:p>
    <w:p w:rsidR="006D609E" w:rsidRPr="0064373C" w:rsidRDefault="006D609E" w:rsidP="006D609E">
      <w:pPr>
        <w:ind w:firstLine="709"/>
        <w:jc w:val="both"/>
        <w:rPr>
          <w:rFonts w:eastAsia="Times New Roman"/>
          <w:sz w:val="24"/>
          <w:szCs w:val="24"/>
        </w:rPr>
      </w:pPr>
      <w:r w:rsidRPr="0064373C">
        <w:rPr>
          <w:rFonts w:eastAsia="Times New Roman"/>
          <w:sz w:val="24"/>
          <w:szCs w:val="24"/>
        </w:rPr>
        <w:t>Покупатель самостоятельно и за свой счет обязан обеспечить государственную регистрацию перехода прав на Имущество в срок, не превышающий три месяца с момента подписания договора купли-продажи. Расходы, указанные в настоящем пункте, не включены в стоимость Имущества.</w:t>
      </w:r>
    </w:p>
    <w:p w:rsidR="006D609E" w:rsidRPr="0064373C" w:rsidRDefault="006D609E" w:rsidP="006D609E">
      <w:pPr>
        <w:ind w:firstLine="709"/>
        <w:jc w:val="both"/>
        <w:rPr>
          <w:rFonts w:eastAsia="Times New Roman"/>
          <w:sz w:val="24"/>
          <w:szCs w:val="24"/>
        </w:rPr>
      </w:pPr>
      <w:r w:rsidRPr="0064373C">
        <w:rPr>
          <w:rFonts w:eastAsia="Times New Roman"/>
          <w:sz w:val="24"/>
          <w:szCs w:val="24"/>
        </w:rPr>
        <w:t>Задаток, внесенный Покупателем, засчитывается в оплату приобретаемого Имущества.</w:t>
      </w:r>
    </w:p>
    <w:p w:rsidR="006D609E" w:rsidRPr="0064373C" w:rsidRDefault="006D609E" w:rsidP="006D609E">
      <w:pPr>
        <w:ind w:firstLine="709"/>
        <w:jc w:val="both"/>
        <w:rPr>
          <w:rFonts w:eastAsia="Times New Roman"/>
          <w:sz w:val="24"/>
          <w:szCs w:val="24"/>
        </w:rPr>
      </w:pPr>
      <w:r w:rsidRPr="0064373C">
        <w:rPr>
          <w:rFonts w:eastAsia="Times New Roman"/>
          <w:sz w:val="24"/>
          <w:szCs w:val="24"/>
        </w:rPr>
        <w:t xml:space="preserve">В связи с необходимостью обеспечивать оплату административно-хозяйственных и коммунальных услуг в отношении Имущества Продавец до переоформления соответствующих договоров административно-хозяйственного и коммунального обслуживания продолжает оплату по заключенным Продавцом в отношении Имущества договорам с </w:t>
      </w:r>
      <w:proofErr w:type="spellStart"/>
      <w:r w:rsidRPr="0064373C">
        <w:rPr>
          <w:rFonts w:eastAsia="Times New Roman"/>
          <w:sz w:val="24"/>
          <w:szCs w:val="24"/>
        </w:rPr>
        <w:t>энергоснабжающими</w:t>
      </w:r>
      <w:proofErr w:type="spellEnd"/>
      <w:r w:rsidRPr="0064373C">
        <w:rPr>
          <w:rFonts w:eastAsia="Times New Roman"/>
          <w:sz w:val="24"/>
          <w:szCs w:val="24"/>
        </w:rPr>
        <w:t xml:space="preserve"> организациями и коммунальными службами.</w:t>
      </w:r>
    </w:p>
    <w:p w:rsidR="006D609E" w:rsidRPr="0064373C" w:rsidRDefault="006D609E" w:rsidP="006D609E">
      <w:pPr>
        <w:ind w:firstLine="709"/>
        <w:jc w:val="both"/>
        <w:rPr>
          <w:rFonts w:eastAsia="Times New Roman"/>
          <w:sz w:val="24"/>
          <w:szCs w:val="24"/>
        </w:rPr>
      </w:pPr>
      <w:r w:rsidRPr="0064373C">
        <w:rPr>
          <w:rFonts w:eastAsia="Times New Roman"/>
          <w:sz w:val="24"/>
          <w:szCs w:val="24"/>
        </w:rPr>
        <w:t xml:space="preserve">Покупатель с момента принятия Имущества по акту о приеме-передаче обязуется возмещать расходы Продавца на оплату по договорам с </w:t>
      </w:r>
      <w:proofErr w:type="spellStart"/>
      <w:r w:rsidRPr="0064373C">
        <w:rPr>
          <w:rFonts w:eastAsia="Times New Roman"/>
          <w:sz w:val="24"/>
          <w:szCs w:val="24"/>
        </w:rPr>
        <w:t>энергоснабжающими</w:t>
      </w:r>
      <w:proofErr w:type="spellEnd"/>
      <w:r w:rsidRPr="0064373C">
        <w:rPr>
          <w:rFonts w:eastAsia="Times New Roman"/>
          <w:sz w:val="24"/>
          <w:szCs w:val="24"/>
        </w:rPr>
        <w:t xml:space="preserve"> организациями и коммунальными службами, путем оплаты выставляемых Продавцом счетов в течение 3 (Трех) банковских дней с момента получения таких счетов от Продавца.</w:t>
      </w:r>
    </w:p>
    <w:p w:rsidR="006D609E" w:rsidRDefault="006D609E" w:rsidP="006D609E">
      <w:pPr>
        <w:ind w:firstLine="709"/>
        <w:jc w:val="both"/>
        <w:rPr>
          <w:rFonts w:eastAsia="Times New Roman"/>
          <w:sz w:val="24"/>
          <w:szCs w:val="24"/>
        </w:rPr>
      </w:pPr>
      <w:r w:rsidRPr="0064373C">
        <w:rPr>
          <w:rFonts w:eastAsia="Times New Roman"/>
          <w:sz w:val="24"/>
          <w:szCs w:val="24"/>
        </w:rPr>
        <w:t xml:space="preserve">Имущество по лоту №1 расположено на земельном участке с кадастровым номером </w:t>
      </w:r>
      <w:r w:rsidR="006D249D">
        <w:rPr>
          <w:rFonts w:eastAsia="Times New Roman"/>
          <w:sz w:val="24"/>
          <w:szCs w:val="24"/>
        </w:rPr>
        <w:t>58:29</w:t>
      </w:r>
      <w:r w:rsidR="00042735" w:rsidRPr="0064373C">
        <w:rPr>
          <w:rFonts w:eastAsia="Times New Roman"/>
          <w:sz w:val="24"/>
          <w:szCs w:val="24"/>
        </w:rPr>
        <w:t>:</w:t>
      </w:r>
      <w:r w:rsidR="006D249D">
        <w:rPr>
          <w:rFonts w:eastAsia="Times New Roman"/>
          <w:sz w:val="24"/>
          <w:szCs w:val="24"/>
        </w:rPr>
        <w:t>3003005:67, площадью 1 334</w:t>
      </w:r>
      <w:r w:rsidRPr="0064373C">
        <w:rPr>
          <w:rFonts w:eastAsia="Times New Roman"/>
          <w:sz w:val="24"/>
          <w:szCs w:val="24"/>
        </w:rPr>
        <w:t xml:space="preserve"> </w:t>
      </w:r>
      <w:proofErr w:type="spellStart"/>
      <w:r w:rsidRPr="0064373C">
        <w:rPr>
          <w:rFonts w:eastAsia="Times New Roman"/>
          <w:sz w:val="24"/>
          <w:szCs w:val="24"/>
        </w:rPr>
        <w:t>кв.м</w:t>
      </w:r>
      <w:proofErr w:type="spellEnd"/>
      <w:r w:rsidRPr="0064373C">
        <w:rPr>
          <w:rFonts w:eastAsia="Times New Roman"/>
          <w:sz w:val="24"/>
          <w:szCs w:val="24"/>
        </w:rPr>
        <w:t>., находящийся в аренде у ГУП ПО «ОГЭК» сроком на 49 лет. Права на земельный участок, на котором расположено Имущество, переходят к Покупателю в соответствии с действующим законодательством.</w:t>
      </w:r>
    </w:p>
    <w:p w:rsidR="006D249D" w:rsidRDefault="00ED22D2" w:rsidP="006D609E">
      <w:pPr>
        <w:ind w:firstLine="709"/>
        <w:jc w:val="both"/>
        <w:rPr>
          <w:rFonts w:eastAsia="Times New Roman"/>
          <w:sz w:val="24"/>
          <w:szCs w:val="24"/>
        </w:rPr>
      </w:pPr>
      <w:r>
        <w:rPr>
          <w:rFonts w:eastAsia="Times New Roman"/>
          <w:sz w:val="24"/>
          <w:szCs w:val="24"/>
        </w:rPr>
        <w:t>Покупатель обязуется:</w:t>
      </w:r>
    </w:p>
    <w:p w:rsidR="00ED22D2" w:rsidRPr="00ED22D2" w:rsidRDefault="00ED22D2" w:rsidP="00ED22D2">
      <w:pPr>
        <w:ind w:firstLine="709"/>
        <w:jc w:val="both"/>
        <w:rPr>
          <w:rFonts w:eastAsia="Times New Roman"/>
          <w:sz w:val="24"/>
          <w:szCs w:val="24"/>
        </w:rPr>
      </w:pPr>
      <w:r w:rsidRPr="00ED22D2">
        <w:rPr>
          <w:rFonts w:eastAsia="Times New Roman"/>
          <w:sz w:val="24"/>
          <w:szCs w:val="24"/>
        </w:rPr>
        <w:t>Выполнять требования, определенные пунктами 1-3 статьи 47.3 Федерального закона от 25.06.2002 № 73-ФЗ «Об объектах культурного наследия (памятниках истории и культуры) народов Российской Федерации».</w:t>
      </w:r>
    </w:p>
    <w:p w:rsidR="00ED22D2" w:rsidRPr="0064373C" w:rsidRDefault="00ED22D2" w:rsidP="00ED22D2">
      <w:pPr>
        <w:ind w:firstLine="709"/>
        <w:jc w:val="both"/>
        <w:rPr>
          <w:rFonts w:eastAsia="Times New Roman"/>
          <w:sz w:val="24"/>
          <w:szCs w:val="24"/>
        </w:rPr>
      </w:pPr>
      <w:r w:rsidRPr="00ED22D2">
        <w:rPr>
          <w:rFonts w:eastAsia="Times New Roman"/>
          <w:sz w:val="24"/>
          <w:szCs w:val="24"/>
        </w:rPr>
        <w:t xml:space="preserve">Выполнять требования охранного обязательства, утвержденного приказом Комитета Пензенской области по охране памятников истории и культуры от 29.12.2017 № 79-од «Об утверждении охранного обязательства собственника или иного законного владельца объекта культурного наследия регионального значения «Дом жилой». </w:t>
      </w:r>
    </w:p>
    <w:p w:rsidR="008B4951" w:rsidRPr="0064373C" w:rsidRDefault="008B4951" w:rsidP="00BD3DCA">
      <w:pPr>
        <w:ind w:firstLine="709"/>
        <w:jc w:val="both"/>
        <w:rPr>
          <w:rFonts w:eastAsia="Times New Roman"/>
          <w:sz w:val="24"/>
          <w:szCs w:val="24"/>
        </w:rPr>
      </w:pPr>
      <w:r w:rsidRPr="0064373C">
        <w:rPr>
          <w:rFonts w:eastAsia="Times New Roman"/>
          <w:b/>
          <w:sz w:val="24"/>
          <w:szCs w:val="24"/>
        </w:rPr>
        <w:t xml:space="preserve">Ограничения участия отдельных категорий физических лиц и юридических лиц в покупке имущества.  </w:t>
      </w:r>
      <w:r w:rsidRPr="0064373C">
        <w:rPr>
          <w:rFonts w:eastAsia="Times New Roman"/>
          <w:sz w:val="24"/>
          <w:szCs w:val="24"/>
        </w:rPr>
        <w:t>Покупателями государственного и муниципального имущества могут быть любые физические и юридические лица</w:t>
      </w:r>
      <w:r w:rsidR="00BD3DCA">
        <w:rPr>
          <w:rFonts w:eastAsia="Times New Roman"/>
          <w:sz w:val="24"/>
          <w:szCs w:val="24"/>
        </w:rPr>
        <w:t>.</w:t>
      </w:r>
    </w:p>
    <w:p w:rsidR="008B4951" w:rsidRPr="0064373C" w:rsidRDefault="00A13953" w:rsidP="006D609E">
      <w:pPr>
        <w:pStyle w:val="ab"/>
        <w:ind w:left="0" w:right="-178" w:firstLine="709"/>
        <w:jc w:val="both"/>
        <w:rPr>
          <w:rFonts w:ascii="PT Astra Serif" w:eastAsia="Times New Roman" w:hAnsi="PT Astra Serif"/>
          <w:sz w:val="24"/>
          <w:szCs w:val="24"/>
        </w:rPr>
      </w:pPr>
      <w:r w:rsidRPr="0064373C">
        <w:rPr>
          <w:rFonts w:ascii="PT Astra Serif" w:eastAsia="Times New Roman" w:hAnsi="PT Astra Serif"/>
          <w:b/>
          <w:sz w:val="24"/>
          <w:szCs w:val="24"/>
        </w:rPr>
        <w:t xml:space="preserve">Порядок определения победителя аукциона. </w:t>
      </w:r>
      <w:r w:rsidRPr="0064373C">
        <w:rPr>
          <w:rFonts w:ascii="PT Astra Serif" w:eastAsia="Times New Roman" w:hAnsi="PT Astra Serif"/>
          <w:sz w:val="24"/>
          <w:szCs w:val="24"/>
        </w:rPr>
        <w:t xml:space="preserve">Победителем аукциона признается участник, предложивший наиболее высокую цену за имущество. Предложения о цене имущества </w:t>
      </w:r>
      <w:proofErr w:type="gramStart"/>
      <w:r w:rsidRPr="0064373C">
        <w:rPr>
          <w:rFonts w:ascii="PT Astra Serif" w:eastAsia="Times New Roman" w:hAnsi="PT Astra Serif"/>
          <w:sz w:val="24"/>
          <w:szCs w:val="24"/>
        </w:rPr>
        <w:t>заявляются</w:t>
      </w:r>
      <w:proofErr w:type="gramEnd"/>
      <w:r w:rsidRPr="0064373C">
        <w:rPr>
          <w:rFonts w:ascii="PT Astra Serif" w:eastAsia="Times New Roman" w:hAnsi="PT Astra Serif"/>
          <w:sz w:val="24"/>
          <w:szCs w:val="24"/>
        </w:rPr>
        <w:t xml:space="preserve"> участниками аукциона в ходе проведения торгов. Аукцион, в котором принял участие только один участник, признается несостоявшимся.</w:t>
      </w:r>
    </w:p>
    <w:p w:rsidR="00A13953" w:rsidRPr="0064373C" w:rsidRDefault="00A13953" w:rsidP="006D609E">
      <w:pPr>
        <w:ind w:firstLine="709"/>
        <w:jc w:val="both"/>
        <w:rPr>
          <w:rFonts w:ascii="PT Astra Serif" w:eastAsia="Times New Roman" w:hAnsi="PT Astra Serif"/>
          <w:b/>
          <w:sz w:val="24"/>
          <w:szCs w:val="24"/>
        </w:rPr>
      </w:pPr>
      <w:r w:rsidRPr="0064373C">
        <w:rPr>
          <w:rFonts w:ascii="PT Astra Serif" w:eastAsia="Times New Roman" w:hAnsi="PT Astra Serif"/>
          <w:b/>
          <w:sz w:val="24"/>
          <w:szCs w:val="24"/>
        </w:rPr>
        <w:t xml:space="preserve">Место и срок подведения итогов продажи государственного имущества. Место подведения итогов: </w:t>
      </w:r>
      <w:r w:rsidR="00196CA5">
        <w:rPr>
          <w:b/>
          <w:sz w:val="24"/>
          <w:szCs w:val="24"/>
        </w:rPr>
        <w:t>универсальная торговая площадка А</w:t>
      </w:r>
      <w:r w:rsidR="00196CA5" w:rsidRPr="0064373C">
        <w:rPr>
          <w:b/>
          <w:sz w:val="24"/>
          <w:szCs w:val="24"/>
        </w:rPr>
        <w:t>О «</w:t>
      </w:r>
      <w:r w:rsidR="00196CA5">
        <w:rPr>
          <w:b/>
          <w:sz w:val="24"/>
          <w:szCs w:val="24"/>
        </w:rPr>
        <w:t>Сбербанк-АСТ</w:t>
      </w:r>
      <w:r w:rsidR="00196CA5" w:rsidRPr="0064373C">
        <w:rPr>
          <w:b/>
          <w:sz w:val="24"/>
          <w:szCs w:val="24"/>
        </w:rPr>
        <w:t>»</w:t>
      </w:r>
      <w:r w:rsidR="00196CA5" w:rsidRPr="0064373C">
        <w:rPr>
          <w:sz w:val="24"/>
          <w:szCs w:val="24"/>
        </w:rPr>
        <w:t xml:space="preserve"> </w:t>
      </w:r>
      <w:hyperlink r:id="rId12" w:history="1">
        <w:r w:rsidR="00196CA5" w:rsidRPr="00E2471D">
          <w:rPr>
            <w:rStyle w:val="a4"/>
            <w:sz w:val="24"/>
            <w:szCs w:val="24"/>
          </w:rPr>
          <w:t>www.sberbank-ast.r</w:t>
        </w:r>
        <w:r w:rsidR="00196CA5" w:rsidRPr="00E2471D">
          <w:rPr>
            <w:rStyle w:val="a4"/>
            <w:sz w:val="24"/>
            <w:szCs w:val="24"/>
            <w:lang w:val="en-US"/>
          </w:rPr>
          <w:t>u</w:t>
        </w:r>
      </w:hyperlink>
      <w:r w:rsidR="00FF3BA0">
        <w:rPr>
          <w:color w:val="000000" w:themeColor="text1"/>
          <w:sz w:val="24"/>
          <w:szCs w:val="24"/>
        </w:rPr>
        <w:t>.</w:t>
      </w:r>
    </w:p>
    <w:p w:rsidR="008548A6" w:rsidRPr="0064373C" w:rsidRDefault="008548A6" w:rsidP="006D609E">
      <w:pPr>
        <w:ind w:firstLine="709"/>
        <w:jc w:val="both"/>
        <w:rPr>
          <w:rFonts w:ascii="PT Astra Serif" w:hAnsi="PT Astra Serif"/>
          <w:sz w:val="24"/>
          <w:szCs w:val="24"/>
        </w:rPr>
      </w:pPr>
      <w:r w:rsidRPr="0064373C">
        <w:rPr>
          <w:rFonts w:ascii="PT Astra Serif" w:eastAsia="Times New Roman" w:hAnsi="PT Astra Serif"/>
          <w:b/>
          <w:bCs/>
          <w:sz w:val="24"/>
          <w:szCs w:val="24"/>
        </w:rPr>
        <w:t xml:space="preserve">Продажа находящегося в государственной собственности </w:t>
      </w:r>
      <w:r w:rsidR="005F4520" w:rsidRPr="0064373C">
        <w:rPr>
          <w:rFonts w:ascii="PT Astra Serif" w:eastAsia="Times New Roman" w:hAnsi="PT Astra Serif"/>
          <w:b/>
          <w:bCs/>
          <w:sz w:val="24"/>
          <w:szCs w:val="24"/>
        </w:rPr>
        <w:t>Пензенской</w:t>
      </w:r>
      <w:r w:rsidRPr="0064373C">
        <w:rPr>
          <w:rFonts w:ascii="PT Astra Serif" w:eastAsia="Times New Roman" w:hAnsi="PT Astra Serif"/>
          <w:b/>
          <w:bCs/>
          <w:sz w:val="24"/>
          <w:szCs w:val="24"/>
        </w:rPr>
        <w:t xml:space="preserve"> области имущества проводится в соответствии </w:t>
      </w:r>
      <w:proofErr w:type="gramStart"/>
      <w:r w:rsidRPr="0064373C">
        <w:rPr>
          <w:rFonts w:ascii="PT Astra Serif" w:eastAsia="Times New Roman" w:hAnsi="PT Astra Serif"/>
          <w:b/>
          <w:bCs/>
          <w:sz w:val="24"/>
          <w:szCs w:val="24"/>
        </w:rPr>
        <w:t>с</w:t>
      </w:r>
      <w:proofErr w:type="gramEnd"/>
      <w:r w:rsidRPr="0064373C">
        <w:rPr>
          <w:rFonts w:ascii="PT Astra Serif" w:eastAsia="Times New Roman" w:hAnsi="PT Astra Serif"/>
          <w:b/>
          <w:bCs/>
          <w:sz w:val="24"/>
          <w:szCs w:val="24"/>
        </w:rPr>
        <w:t>:</w:t>
      </w:r>
    </w:p>
    <w:p w:rsidR="008548A6" w:rsidRPr="0064373C" w:rsidRDefault="005F4520" w:rsidP="006D609E">
      <w:pPr>
        <w:tabs>
          <w:tab w:val="left" w:pos="852"/>
        </w:tabs>
        <w:ind w:firstLine="709"/>
        <w:jc w:val="both"/>
        <w:rPr>
          <w:rFonts w:ascii="PT Astra Serif" w:eastAsia="Times New Roman" w:hAnsi="PT Astra Serif"/>
          <w:sz w:val="24"/>
          <w:szCs w:val="24"/>
        </w:rPr>
      </w:pPr>
      <w:r w:rsidRPr="0064373C">
        <w:rPr>
          <w:rFonts w:ascii="PT Astra Serif" w:eastAsia="Times New Roman" w:hAnsi="PT Astra Serif"/>
          <w:sz w:val="24"/>
          <w:szCs w:val="24"/>
        </w:rPr>
        <w:t>- ст. 295, 447-449 Гражданского кодекса Российской Федерации;</w:t>
      </w:r>
    </w:p>
    <w:p w:rsidR="005F4520" w:rsidRPr="0064373C" w:rsidRDefault="005F4520" w:rsidP="006D609E">
      <w:pPr>
        <w:tabs>
          <w:tab w:val="left" w:pos="852"/>
        </w:tabs>
        <w:ind w:firstLine="709"/>
        <w:jc w:val="both"/>
        <w:rPr>
          <w:rFonts w:ascii="PT Astra Serif" w:eastAsia="Times New Roman" w:hAnsi="PT Astra Serif"/>
          <w:sz w:val="24"/>
          <w:szCs w:val="24"/>
        </w:rPr>
      </w:pPr>
      <w:r w:rsidRPr="0064373C">
        <w:rPr>
          <w:rFonts w:ascii="PT Astra Serif" w:eastAsia="Times New Roman" w:hAnsi="PT Astra Serif"/>
          <w:sz w:val="24"/>
          <w:szCs w:val="24"/>
        </w:rPr>
        <w:t>- Федеральным законом от 14.11.2002 №161-ФЗ «О государственных и муниципальных унитарных предприятиях».</w:t>
      </w:r>
    </w:p>
    <w:p w:rsidR="005F4520" w:rsidRPr="0064373C" w:rsidRDefault="005F4520" w:rsidP="006D609E">
      <w:pPr>
        <w:tabs>
          <w:tab w:val="left" w:pos="852"/>
        </w:tabs>
        <w:ind w:firstLine="709"/>
        <w:jc w:val="both"/>
        <w:rPr>
          <w:rFonts w:ascii="PT Astra Serif" w:eastAsia="Times New Roman" w:hAnsi="PT Astra Serif"/>
          <w:b/>
          <w:sz w:val="24"/>
          <w:szCs w:val="24"/>
        </w:rPr>
      </w:pPr>
      <w:r w:rsidRPr="0064373C">
        <w:rPr>
          <w:rFonts w:ascii="PT Astra Serif" w:eastAsia="Times New Roman" w:hAnsi="PT Astra Serif"/>
          <w:b/>
          <w:sz w:val="24"/>
          <w:szCs w:val="24"/>
        </w:rPr>
        <w:t>Информационное обеспечение:</w:t>
      </w:r>
    </w:p>
    <w:p w:rsidR="005F4520" w:rsidRPr="0064373C" w:rsidRDefault="005F4520" w:rsidP="006D609E">
      <w:pPr>
        <w:pStyle w:val="ab"/>
        <w:tabs>
          <w:tab w:val="left" w:pos="993"/>
        </w:tabs>
        <w:ind w:left="0" w:firstLine="709"/>
        <w:jc w:val="both"/>
        <w:rPr>
          <w:color w:val="000000" w:themeColor="text1"/>
          <w:sz w:val="24"/>
          <w:szCs w:val="24"/>
        </w:rPr>
      </w:pPr>
      <w:proofErr w:type="gramStart"/>
      <w:r w:rsidRPr="0064373C">
        <w:rPr>
          <w:color w:val="000000" w:themeColor="text1"/>
          <w:sz w:val="24"/>
          <w:szCs w:val="24"/>
        </w:rPr>
        <w:t>Информационное сообщение о проведении аукциона размещается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(www.torgi.gov.ru), не менее чем за 30 дней до даты проведения аукциона  (далее – Официальный сайт),</w:t>
      </w:r>
      <w:r w:rsidR="00BD3DCA">
        <w:rPr>
          <w:sz w:val="24"/>
          <w:szCs w:val="24"/>
        </w:rPr>
        <w:t xml:space="preserve"> </w:t>
      </w:r>
      <w:r w:rsidRPr="0064373C">
        <w:rPr>
          <w:color w:val="000000" w:themeColor="text1"/>
          <w:sz w:val="24"/>
          <w:szCs w:val="24"/>
        </w:rPr>
        <w:t>в сети «Интернет»</w:t>
      </w:r>
      <w:r w:rsidR="00BD3DCA">
        <w:rPr>
          <w:color w:val="000000" w:themeColor="text1"/>
          <w:sz w:val="24"/>
          <w:szCs w:val="24"/>
        </w:rPr>
        <w:t xml:space="preserve"> на сайте</w:t>
      </w:r>
      <w:r w:rsidRPr="0064373C">
        <w:rPr>
          <w:color w:val="000000" w:themeColor="text1"/>
          <w:sz w:val="24"/>
          <w:szCs w:val="24"/>
        </w:rPr>
        <w:t xml:space="preserve"> Оператора электронной площадки</w:t>
      </w:r>
      <w:r w:rsidRPr="0064373C">
        <w:rPr>
          <w:sz w:val="24"/>
          <w:szCs w:val="24"/>
        </w:rPr>
        <w:t xml:space="preserve"> (</w:t>
      </w:r>
      <w:hyperlink r:id="rId13" w:history="1">
        <w:r w:rsidR="00196CA5" w:rsidRPr="00E2471D">
          <w:rPr>
            <w:rStyle w:val="a4"/>
            <w:sz w:val="24"/>
            <w:szCs w:val="24"/>
          </w:rPr>
          <w:t>www.sberbank-ast.r</w:t>
        </w:r>
        <w:r w:rsidR="00196CA5" w:rsidRPr="00E2471D">
          <w:rPr>
            <w:rStyle w:val="a4"/>
            <w:sz w:val="24"/>
            <w:szCs w:val="24"/>
            <w:lang w:val="en-US"/>
          </w:rPr>
          <w:t>u</w:t>
        </w:r>
      </w:hyperlink>
      <w:r w:rsidRPr="0064373C">
        <w:rPr>
          <w:color w:val="000000" w:themeColor="text1"/>
          <w:sz w:val="24"/>
          <w:szCs w:val="24"/>
        </w:rPr>
        <w:t>), а также публикуется в печатном издании – газете «Пензенские</w:t>
      </w:r>
      <w:proofErr w:type="gramEnd"/>
      <w:r w:rsidRPr="0064373C">
        <w:rPr>
          <w:color w:val="000000" w:themeColor="text1"/>
          <w:sz w:val="24"/>
          <w:szCs w:val="24"/>
        </w:rPr>
        <w:t xml:space="preserve"> Губернские ведомости».</w:t>
      </w:r>
    </w:p>
    <w:p w:rsidR="00A76080" w:rsidRPr="0064373C" w:rsidRDefault="00A76080" w:rsidP="006D609E">
      <w:pPr>
        <w:tabs>
          <w:tab w:val="left" w:pos="852"/>
        </w:tabs>
        <w:ind w:firstLine="709"/>
        <w:jc w:val="both"/>
        <w:rPr>
          <w:rFonts w:ascii="PT Astra Serif" w:eastAsia="Times New Roman" w:hAnsi="PT Astra Serif"/>
          <w:b/>
          <w:sz w:val="24"/>
          <w:szCs w:val="24"/>
        </w:rPr>
      </w:pPr>
      <w:r w:rsidRPr="0064373C">
        <w:rPr>
          <w:rFonts w:ascii="PT Astra Serif" w:eastAsia="Times New Roman" w:hAnsi="PT Astra Serif"/>
          <w:b/>
          <w:sz w:val="24"/>
          <w:szCs w:val="24"/>
        </w:rPr>
        <w:t>Отказ Организатора от проведения аукциона или внесение изменений в извещение:</w:t>
      </w:r>
      <w:r w:rsidR="00A13953" w:rsidRPr="0064373C">
        <w:rPr>
          <w:rFonts w:ascii="PT Astra Serif" w:eastAsia="Times New Roman" w:hAnsi="PT Astra Serif"/>
          <w:b/>
          <w:sz w:val="24"/>
          <w:szCs w:val="24"/>
        </w:rPr>
        <w:t xml:space="preserve">  </w:t>
      </w:r>
      <w:r w:rsidRPr="0064373C">
        <w:rPr>
          <w:color w:val="000000" w:themeColor="text1"/>
          <w:sz w:val="24"/>
          <w:szCs w:val="24"/>
        </w:rPr>
        <w:t>Организатор аукциона</w:t>
      </w:r>
      <w:r w:rsidR="00CD72DB" w:rsidRPr="0064373C">
        <w:rPr>
          <w:color w:val="000000" w:themeColor="text1"/>
          <w:sz w:val="24"/>
          <w:szCs w:val="24"/>
        </w:rPr>
        <w:t xml:space="preserve"> вправе отменить аукцион не позднее, чем за 3 (три) дня до даты проведения аукциона</w:t>
      </w:r>
      <w:r w:rsidR="00BD3DCA">
        <w:rPr>
          <w:color w:val="000000" w:themeColor="text1"/>
          <w:sz w:val="24"/>
          <w:szCs w:val="24"/>
        </w:rPr>
        <w:t xml:space="preserve"> и в течение 1 рабочего дня</w:t>
      </w:r>
      <w:r w:rsidRPr="0064373C">
        <w:rPr>
          <w:color w:val="000000" w:themeColor="text1"/>
          <w:sz w:val="24"/>
          <w:szCs w:val="24"/>
        </w:rPr>
        <w:t xml:space="preserve"> обязан известить претендентов, подавших заявки на участие в аукционе, о своем отказе от проведения аукциона. Извещение об отказе от</w:t>
      </w:r>
      <w:r w:rsidR="00BD3DCA">
        <w:rPr>
          <w:color w:val="000000" w:themeColor="text1"/>
          <w:sz w:val="24"/>
          <w:szCs w:val="24"/>
        </w:rPr>
        <w:t xml:space="preserve"> проведения аукциона в течение 1 рабочего дня</w:t>
      </w:r>
      <w:r w:rsidRPr="0064373C">
        <w:rPr>
          <w:color w:val="000000" w:themeColor="text1"/>
          <w:sz w:val="24"/>
          <w:szCs w:val="24"/>
        </w:rPr>
        <w:t xml:space="preserve"> с момента принятия решения об отказе от проведения аукциона размещается на Официальных сайтах.</w:t>
      </w:r>
    </w:p>
    <w:p w:rsidR="00A76080" w:rsidRPr="0064373C" w:rsidRDefault="00A76080" w:rsidP="006D609E">
      <w:pPr>
        <w:tabs>
          <w:tab w:val="left" w:pos="851"/>
          <w:tab w:val="left" w:pos="993"/>
        </w:tabs>
        <w:ind w:firstLine="709"/>
        <w:jc w:val="both"/>
        <w:rPr>
          <w:color w:val="000000" w:themeColor="text1"/>
          <w:sz w:val="24"/>
          <w:szCs w:val="24"/>
        </w:rPr>
      </w:pPr>
      <w:r w:rsidRPr="0064373C">
        <w:rPr>
          <w:color w:val="000000" w:themeColor="text1"/>
          <w:sz w:val="24"/>
          <w:szCs w:val="24"/>
        </w:rPr>
        <w:lastRenderedPageBreak/>
        <w:t>Организатор аукциона по собственной инициативе или в соответствии с запросом претендента вправе внести изменения в извещение до окончания срока подачи заявок. Информационное сообщение об изменениях размещается на Официальном сайте в течение 3 дней с момента принятия решения о внесении изменений в извещение.</w:t>
      </w:r>
    </w:p>
    <w:p w:rsidR="008548A6" w:rsidRPr="0064373C" w:rsidRDefault="008548A6" w:rsidP="006D609E">
      <w:pPr>
        <w:ind w:firstLine="709"/>
        <w:jc w:val="both"/>
        <w:rPr>
          <w:rFonts w:ascii="PT Astra Serif" w:eastAsia="Times New Roman" w:hAnsi="PT Astra Serif"/>
          <w:b/>
          <w:bCs/>
          <w:sz w:val="24"/>
          <w:szCs w:val="24"/>
        </w:rPr>
      </w:pPr>
      <w:r w:rsidRPr="0064373C">
        <w:rPr>
          <w:rFonts w:ascii="PT Astra Serif" w:eastAsia="Times New Roman" w:hAnsi="PT Astra Serif"/>
          <w:b/>
          <w:bCs/>
          <w:sz w:val="24"/>
          <w:szCs w:val="24"/>
        </w:rPr>
        <w:t>Порядок регистрации на электронной площадке</w:t>
      </w:r>
      <w:r w:rsidR="00A13953" w:rsidRPr="0064373C">
        <w:rPr>
          <w:rFonts w:ascii="PT Astra Serif" w:eastAsia="Times New Roman" w:hAnsi="PT Astra Serif"/>
          <w:b/>
          <w:bCs/>
          <w:sz w:val="24"/>
          <w:szCs w:val="24"/>
        </w:rPr>
        <w:t>.</w:t>
      </w:r>
    </w:p>
    <w:p w:rsidR="008548A6" w:rsidRPr="0064373C" w:rsidRDefault="008548A6" w:rsidP="006D609E">
      <w:pPr>
        <w:ind w:firstLine="709"/>
        <w:jc w:val="both"/>
        <w:rPr>
          <w:rFonts w:ascii="PT Astra Serif" w:hAnsi="PT Astra Serif"/>
          <w:sz w:val="24"/>
          <w:szCs w:val="24"/>
        </w:rPr>
      </w:pPr>
      <w:r w:rsidRPr="0064373C">
        <w:rPr>
          <w:rFonts w:ascii="PT Astra Serif" w:hAnsi="PT Astra Serif"/>
          <w:sz w:val="24"/>
          <w:szCs w:val="24"/>
        </w:rPr>
        <w:t>Для обеспечения доступа</w:t>
      </w:r>
      <w:r w:rsidRPr="0064373C">
        <w:rPr>
          <w:rFonts w:ascii="PT Astra Serif" w:eastAsia="Times New Roman" w:hAnsi="PT Astra Serif"/>
          <w:sz w:val="24"/>
          <w:szCs w:val="24"/>
        </w:rPr>
        <w:t xml:space="preserve"> к участию в электронной продаже Претендентам необходимо пройти процедуру регистрации на электронной площадке, указанной в настоящем Информационном сообщении.</w:t>
      </w:r>
      <w:r w:rsidR="00181AB2" w:rsidRPr="0064373C">
        <w:rPr>
          <w:rFonts w:ascii="PT Astra Serif" w:eastAsia="Times New Roman" w:hAnsi="PT Astra Serif"/>
          <w:sz w:val="24"/>
          <w:szCs w:val="24"/>
        </w:rPr>
        <w:t xml:space="preserve"> </w:t>
      </w:r>
      <w:r w:rsidRPr="0064373C">
        <w:rPr>
          <w:rFonts w:ascii="PT Astra Serif" w:eastAsia="Times New Roman" w:hAnsi="PT Astra Serif"/>
          <w:sz w:val="24"/>
          <w:szCs w:val="24"/>
        </w:rPr>
        <w:t>Регистрация на электронной площадке осуществляется без взимания платы.</w:t>
      </w:r>
    </w:p>
    <w:p w:rsidR="008548A6" w:rsidRPr="0064373C" w:rsidRDefault="008548A6" w:rsidP="006D609E">
      <w:pPr>
        <w:ind w:firstLine="709"/>
        <w:jc w:val="both"/>
        <w:rPr>
          <w:rFonts w:ascii="PT Astra Serif" w:eastAsia="Times New Roman" w:hAnsi="PT Astra Serif"/>
          <w:sz w:val="24"/>
          <w:szCs w:val="24"/>
        </w:rPr>
      </w:pPr>
      <w:r w:rsidRPr="0064373C">
        <w:rPr>
          <w:rFonts w:ascii="PT Astra Serif" w:eastAsia="Times New Roman" w:hAnsi="PT Astra Serif"/>
          <w:sz w:val="24"/>
          <w:szCs w:val="24"/>
        </w:rPr>
        <w:t>Регистрация на электронной площадке проводится в соответствии с Регламентом электронной площадки.</w:t>
      </w:r>
    </w:p>
    <w:p w:rsidR="008548A6" w:rsidRPr="0064373C" w:rsidRDefault="008548A6" w:rsidP="006D609E">
      <w:pPr>
        <w:ind w:firstLine="709"/>
        <w:jc w:val="both"/>
        <w:rPr>
          <w:rFonts w:ascii="PT Astra Serif" w:eastAsia="Times New Roman" w:hAnsi="PT Astra Serif"/>
          <w:sz w:val="24"/>
          <w:szCs w:val="24"/>
        </w:rPr>
      </w:pPr>
      <w:proofErr w:type="gramStart"/>
      <w:r w:rsidRPr="0064373C">
        <w:rPr>
          <w:rFonts w:ascii="PT Astra Serif" w:eastAsia="Times New Roman" w:hAnsi="PT Astra Serif"/>
          <w:b/>
          <w:bCs/>
          <w:sz w:val="24"/>
          <w:szCs w:val="24"/>
        </w:rPr>
        <w:t xml:space="preserve">Оформление участия в аукционе: </w:t>
      </w:r>
      <w:r w:rsidRPr="0064373C">
        <w:rPr>
          <w:rFonts w:ascii="PT Astra Serif" w:eastAsia="Times New Roman" w:hAnsi="PT Astra Serif"/>
          <w:sz w:val="24"/>
          <w:szCs w:val="24"/>
        </w:rPr>
        <w:t>для оформления участия в электронном аукционе</w:t>
      </w:r>
      <w:r w:rsidRPr="0064373C">
        <w:rPr>
          <w:rFonts w:ascii="PT Astra Serif" w:eastAsia="Times New Roman" w:hAnsi="PT Astra Serif"/>
          <w:b/>
          <w:bCs/>
          <w:sz w:val="24"/>
          <w:szCs w:val="24"/>
        </w:rPr>
        <w:t xml:space="preserve"> </w:t>
      </w:r>
      <w:r w:rsidRPr="0064373C">
        <w:rPr>
          <w:rFonts w:ascii="PT Astra Serif" w:eastAsia="Times New Roman" w:hAnsi="PT Astra Serif"/>
          <w:sz w:val="24"/>
          <w:szCs w:val="24"/>
        </w:rPr>
        <w:t>физические и юридические лица, намеревающиеся принять участие в электронном аукционе (далее – Претенденты), представляют Организатору аукциона в установленный срок заявку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а также одновременно</w:t>
      </w:r>
      <w:r w:rsidR="00242E1F" w:rsidRPr="0064373C">
        <w:rPr>
          <w:rFonts w:ascii="PT Astra Serif" w:eastAsia="Times New Roman" w:hAnsi="PT Astra Serif"/>
          <w:sz w:val="24"/>
          <w:szCs w:val="24"/>
        </w:rPr>
        <w:t xml:space="preserve"> </w:t>
      </w:r>
      <w:r w:rsidR="009D6D78" w:rsidRPr="0064373C">
        <w:rPr>
          <w:rFonts w:ascii="PT Astra Serif" w:eastAsia="Times New Roman" w:hAnsi="PT Astra Serif"/>
          <w:sz w:val="24"/>
          <w:szCs w:val="24"/>
        </w:rPr>
        <w:t xml:space="preserve">с </w:t>
      </w:r>
      <w:r w:rsidRPr="0064373C">
        <w:rPr>
          <w:rFonts w:ascii="PT Astra Serif" w:eastAsia="Times New Roman" w:hAnsi="PT Astra Serif"/>
          <w:sz w:val="24"/>
          <w:szCs w:val="24"/>
        </w:rPr>
        <w:t>заявкой представляют документы, обязательный перечень которых</w:t>
      </w:r>
      <w:proofErr w:type="gramEnd"/>
      <w:r w:rsidRPr="0064373C">
        <w:rPr>
          <w:rFonts w:ascii="PT Astra Serif" w:eastAsia="Times New Roman" w:hAnsi="PT Astra Serif"/>
          <w:sz w:val="24"/>
          <w:szCs w:val="24"/>
        </w:rPr>
        <w:t xml:space="preserve"> </w:t>
      </w:r>
      <w:proofErr w:type="gramStart"/>
      <w:r w:rsidRPr="0064373C">
        <w:rPr>
          <w:rFonts w:ascii="PT Astra Serif" w:eastAsia="Times New Roman" w:hAnsi="PT Astra Serif"/>
          <w:sz w:val="24"/>
          <w:szCs w:val="24"/>
        </w:rPr>
        <w:t>указан</w:t>
      </w:r>
      <w:proofErr w:type="gramEnd"/>
      <w:r w:rsidRPr="0064373C">
        <w:rPr>
          <w:rFonts w:ascii="PT Astra Serif" w:eastAsia="Times New Roman" w:hAnsi="PT Astra Serif"/>
          <w:sz w:val="24"/>
          <w:szCs w:val="24"/>
        </w:rPr>
        <w:t xml:space="preserve"> </w:t>
      </w:r>
      <w:r w:rsidR="007A2C1F" w:rsidRPr="0064373C">
        <w:rPr>
          <w:rFonts w:ascii="PT Astra Serif" w:eastAsia="Times New Roman" w:hAnsi="PT Astra Serif"/>
          <w:sz w:val="24"/>
          <w:szCs w:val="24"/>
        </w:rPr>
        <w:t>в данном информационном сообщении</w:t>
      </w:r>
      <w:r w:rsidRPr="0064373C">
        <w:rPr>
          <w:rFonts w:ascii="PT Astra Serif" w:eastAsia="Times New Roman" w:hAnsi="PT Astra Serif"/>
          <w:sz w:val="24"/>
          <w:szCs w:val="24"/>
        </w:rPr>
        <w:t xml:space="preserve">. </w:t>
      </w:r>
    </w:p>
    <w:p w:rsidR="008548A6" w:rsidRPr="0064373C" w:rsidRDefault="008548A6" w:rsidP="006D609E">
      <w:pPr>
        <w:ind w:firstLine="709"/>
        <w:jc w:val="both"/>
        <w:rPr>
          <w:rFonts w:ascii="PT Astra Serif" w:eastAsia="Times New Roman" w:hAnsi="PT Astra Serif"/>
          <w:sz w:val="24"/>
          <w:szCs w:val="24"/>
        </w:rPr>
      </w:pPr>
      <w:r w:rsidRPr="0064373C">
        <w:rPr>
          <w:rFonts w:ascii="PT Astra Serif" w:eastAsia="Times New Roman" w:hAnsi="PT Astra Serif"/>
          <w:sz w:val="24"/>
          <w:szCs w:val="24"/>
        </w:rPr>
        <w:t>При приеме заявок от Претендентов электронная площадка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w:t>
      </w:r>
      <w:r w:rsidR="007573ED" w:rsidRPr="0064373C">
        <w:rPr>
          <w:rFonts w:ascii="PT Astra Serif" w:eastAsia="Times New Roman" w:hAnsi="PT Astra Serif"/>
          <w:sz w:val="24"/>
          <w:szCs w:val="24"/>
        </w:rPr>
        <w:t xml:space="preserve"> </w:t>
      </w:r>
      <w:r w:rsidR="00242E1F" w:rsidRPr="0064373C">
        <w:rPr>
          <w:rFonts w:ascii="PT Astra Serif" w:eastAsia="Times New Roman" w:hAnsi="PT Astra Serif"/>
          <w:sz w:val="24"/>
          <w:szCs w:val="24"/>
        </w:rPr>
        <w:t xml:space="preserve">В </w:t>
      </w:r>
      <w:r w:rsidRPr="0064373C">
        <w:rPr>
          <w:rFonts w:ascii="PT Astra Serif" w:eastAsia="Times New Roman" w:hAnsi="PT Astra Serif"/>
          <w:sz w:val="24"/>
          <w:szCs w:val="24"/>
        </w:rPr>
        <w:t xml:space="preserve">течение одного часа со времени поступления заявки электронная площадка сообщает претенденту о ее поступлении путем направления </w:t>
      </w:r>
      <w:proofErr w:type="gramStart"/>
      <w:r w:rsidRPr="0064373C">
        <w:rPr>
          <w:rFonts w:ascii="PT Astra Serif" w:eastAsia="Times New Roman" w:hAnsi="PT Astra Serif"/>
          <w:sz w:val="24"/>
          <w:szCs w:val="24"/>
        </w:rPr>
        <w:t>уведомления</w:t>
      </w:r>
      <w:proofErr w:type="gramEnd"/>
      <w:r w:rsidRPr="0064373C">
        <w:rPr>
          <w:rFonts w:ascii="PT Astra Serif" w:eastAsia="Times New Roman" w:hAnsi="PT Astra Serif"/>
          <w:sz w:val="24"/>
          <w:szCs w:val="24"/>
        </w:rPr>
        <w:t xml:space="preserve"> с приложением электронных копий зарегистрированной заявки и прилагаемых к ней документов.</w:t>
      </w:r>
    </w:p>
    <w:p w:rsidR="008548A6" w:rsidRPr="0064373C" w:rsidRDefault="008548A6" w:rsidP="006D609E">
      <w:pPr>
        <w:ind w:firstLine="709"/>
        <w:jc w:val="both"/>
        <w:rPr>
          <w:rFonts w:ascii="PT Astra Serif" w:eastAsia="Times New Roman" w:hAnsi="PT Astra Serif"/>
          <w:sz w:val="24"/>
          <w:szCs w:val="24"/>
        </w:rPr>
      </w:pPr>
      <w:r w:rsidRPr="0064373C">
        <w:rPr>
          <w:rFonts w:ascii="PT Astra Serif" w:eastAsia="Times New Roman" w:hAnsi="PT Astra Serif"/>
          <w:sz w:val="24"/>
          <w:szCs w:val="24"/>
        </w:rPr>
        <w:t xml:space="preserve">Заявки с </w:t>
      </w:r>
      <w:r w:rsidR="003E7191" w:rsidRPr="0064373C">
        <w:rPr>
          <w:rFonts w:ascii="PT Astra Serif" w:eastAsia="Times New Roman" w:hAnsi="PT Astra Serif"/>
          <w:sz w:val="24"/>
          <w:szCs w:val="24"/>
        </w:rPr>
        <w:t>прилагаемыми к ним документами</w:t>
      </w:r>
      <w:r w:rsidRPr="0064373C">
        <w:rPr>
          <w:rFonts w:ascii="PT Astra Serif" w:eastAsia="Times New Roman" w:hAnsi="PT Astra Serif"/>
          <w:sz w:val="24"/>
          <w:szCs w:val="24"/>
        </w:rPr>
        <w:t>, поданные с нарушением установленного срока, на электронной площадке не регистрируются.</w:t>
      </w:r>
    </w:p>
    <w:p w:rsidR="008548A6" w:rsidRPr="0064373C" w:rsidRDefault="008548A6" w:rsidP="006D609E">
      <w:pPr>
        <w:ind w:firstLine="709"/>
        <w:jc w:val="both"/>
        <w:rPr>
          <w:rFonts w:ascii="PT Astra Serif" w:eastAsia="Times New Roman" w:hAnsi="PT Astra Serif"/>
          <w:sz w:val="24"/>
          <w:szCs w:val="24"/>
        </w:rPr>
      </w:pPr>
      <w:r w:rsidRPr="0064373C">
        <w:rPr>
          <w:rFonts w:ascii="PT Astra Serif" w:eastAsia="Times New Roman" w:hAnsi="PT Astra Serif"/>
          <w:sz w:val="24"/>
          <w:szCs w:val="24"/>
        </w:rPr>
        <w:t>Претендент вправе не позднее дня окончания приема заявок отозвать заявку путем направления уведомления об отзыве</w:t>
      </w:r>
      <w:r w:rsidR="003E7191" w:rsidRPr="0064373C">
        <w:rPr>
          <w:rFonts w:ascii="PT Astra Serif" w:eastAsia="Times New Roman" w:hAnsi="PT Astra Serif"/>
          <w:sz w:val="24"/>
          <w:szCs w:val="24"/>
        </w:rPr>
        <w:t xml:space="preserve"> заявки на электронную площадку</w:t>
      </w:r>
      <w:r w:rsidRPr="0064373C">
        <w:rPr>
          <w:rFonts w:ascii="PT Astra Serif" w:eastAsia="Times New Roman" w:hAnsi="PT Astra Serif"/>
          <w:sz w:val="24"/>
          <w:szCs w:val="24"/>
        </w:rPr>
        <w:t>.</w:t>
      </w:r>
    </w:p>
    <w:p w:rsidR="008548A6" w:rsidRPr="0064373C" w:rsidRDefault="00242E1F" w:rsidP="006D609E">
      <w:pPr>
        <w:tabs>
          <w:tab w:val="left" w:pos="761"/>
        </w:tabs>
        <w:ind w:firstLine="709"/>
        <w:jc w:val="both"/>
        <w:rPr>
          <w:rFonts w:ascii="PT Astra Serif" w:eastAsia="Times New Roman" w:hAnsi="PT Astra Serif"/>
          <w:sz w:val="24"/>
          <w:szCs w:val="24"/>
        </w:rPr>
      </w:pPr>
      <w:r w:rsidRPr="0064373C">
        <w:rPr>
          <w:rFonts w:ascii="PT Astra Serif" w:eastAsia="Times New Roman" w:hAnsi="PT Astra Serif"/>
          <w:sz w:val="24"/>
          <w:szCs w:val="24"/>
        </w:rPr>
        <w:t xml:space="preserve">В </w:t>
      </w:r>
      <w:r w:rsidR="008548A6" w:rsidRPr="0064373C">
        <w:rPr>
          <w:rFonts w:ascii="PT Astra Serif" w:eastAsia="Times New Roman" w:hAnsi="PT Astra Serif"/>
          <w:sz w:val="24"/>
          <w:szCs w:val="24"/>
        </w:rPr>
        <w:t>случае отзыва Претендентом заявки уведомление об отзыве заявки вместе с заявкой в течение одного часа поступает в «личный кабинет» Организатора аукциона, о чем Претенденту направляется соответствующее уведомление.</w:t>
      </w:r>
    </w:p>
    <w:p w:rsidR="008548A6" w:rsidRPr="0064373C" w:rsidRDefault="008548A6" w:rsidP="006D609E">
      <w:pPr>
        <w:ind w:firstLine="709"/>
        <w:jc w:val="both"/>
        <w:rPr>
          <w:rFonts w:ascii="PT Astra Serif" w:hAnsi="PT Astra Serif"/>
          <w:sz w:val="24"/>
          <w:szCs w:val="24"/>
        </w:rPr>
      </w:pPr>
      <w:r w:rsidRPr="0064373C">
        <w:rPr>
          <w:rFonts w:ascii="PT Astra Serif" w:eastAsia="Times New Roman" w:hAnsi="PT Astra Serif"/>
          <w:sz w:val="24"/>
          <w:szCs w:val="24"/>
        </w:rPr>
        <w:t>Для участия в аукционе Претендент вносит задаток на указанный в настоящем Информационном сообщении счет для оплаты задатка. Задаток должен быть внесен Претендентом в размере, порядке и сроки, указанные в настоящем Информационном сообщении. Задаток вносится в счет обеспечения оплаты приобретаемого на аукционе имущества и засчитывается победителю аукциона в счет оплаты приобретаемого на аукционе имущества. Лицам, не выигравшим аукцион, а также иным лицам задаток возвращается в порядке и сроки, указанные в настоящем Информационном сообщении.</w:t>
      </w:r>
    </w:p>
    <w:p w:rsidR="008548A6" w:rsidRPr="0064373C" w:rsidRDefault="008548A6" w:rsidP="006D609E">
      <w:pPr>
        <w:ind w:right="20" w:firstLine="709"/>
        <w:jc w:val="both"/>
        <w:rPr>
          <w:rFonts w:ascii="PT Astra Serif" w:hAnsi="PT Astra Serif"/>
          <w:sz w:val="24"/>
          <w:szCs w:val="24"/>
        </w:rPr>
      </w:pPr>
      <w:r w:rsidRPr="0064373C">
        <w:rPr>
          <w:rFonts w:ascii="PT Astra Serif" w:eastAsia="Times New Roman" w:hAnsi="PT Astra Serif"/>
          <w:sz w:val="24"/>
          <w:szCs w:val="24"/>
        </w:rPr>
        <w:t>До признания Претендента участником аукциона государственного имущества он имеет право отозвать зарегистрированную заявку путем письменного уведомления Организатора аукциона.</w:t>
      </w:r>
    </w:p>
    <w:p w:rsidR="008548A6" w:rsidRPr="0064373C" w:rsidRDefault="002551E3" w:rsidP="006D609E">
      <w:pPr>
        <w:ind w:firstLine="709"/>
        <w:jc w:val="both"/>
        <w:rPr>
          <w:rFonts w:ascii="PT Astra Serif" w:hAnsi="PT Astra Serif"/>
          <w:sz w:val="24"/>
          <w:szCs w:val="24"/>
        </w:rPr>
      </w:pPr>
      <w:r w:rsidRPr="0064373C">
        <w:rPr>
          <w:rFonts w:ascii="PT Astra Serif" w:hAnsi="PT Astra Serif"/>
          <w:sz w:val="24"/>
          <w:szCs w:val="24"/>
        </w:rPr>
        <w:t xml:space="preserve"> </w:t>
      </w:r>
      <w:r w:rsidR="008548A6" w:rsidRPr="0064373C">
        <w:rPr>
          <w:rFonts w:ascii="PT Astra Serif" w:eastAsia="Times New Roman" w:hAnsi="PT Astra Serif"/>
          <w:sz w:val="24"/>
          <w:szCs w:val="24"/>
        </w:rPr>
        <w:t>Задаток для участия в продаже служит обеспечением исполнения обязательства победителя продажи по заключению договора купли-продажи и оплате приобретенного на торгах имущества, вносится единым платежом на расчетный счет Претендента, открытый при регистрации на электронной площадке.</w:t>
      </w:r>
    </w:p>
    <w:p w:rsidR="008548A6" w:rsidRPr="0064373C" w:rsidRDefault="008548A6" w:rsidP="006D609E">
      <w:pPr>
        <w:ind w:right="20" w:firstLine="709"/>
        <w:jc w:val="both"/>
        <w:rPr>
          <w:rFonts w:ascii="PT Astra Serif" w:hAnsi="PT Astra Serif"/>
          <w:sz w:val="24"/>
          <w:szCs w:val="24"/>
        </w:rPr>
      </w:pPr>
      <w:r w:rsidRPr="0064373C">
        <w:rPr>
          <w:rFonts w:ascii="PT Astra Serif" w:eastAsia="Times New Roman" w:hAnsi="PT Astra Serif"/>
          <w:sz w:val="24"/>
          <w:szCs w:val="24"/>
        </w:rPr>
        <w:t>Платежи по перечислению задатка для участия в торгах и порядок возврата задатка осуществляются в соответствии с Регламентом электронной площадки.</w:t>
      </w:r>
    </w:p>
    <w:p w:rsidR="008548A6" w:rsidRPr="0064373C" w:rsidRDefault="008548A6" w:rsidP="006D609E">
      <w:pPr>
        <w:ind w:right="20" w:firstLine="709"/>
        <w:jc w:val="both"/>
        <w:rPr>
          <w:rFonts w:ascii="PT Astra Serif" w:hAnsi="PT Astra Serif"/>
          <w:sz w:val="24"/>
          <w:szCs w:val="24"/>
        </w:rPr>
      </w:pPr>
      <w:r w:rsidRPr="0064373C">
        <w:rPr>
          <w:rFonts w:ascii="PT Astra Serif" w:eastAsia="Times New Roman" w:hAnsi="PT Astra Serif"/>
          <w:sz w:val="24"/>
          <w:szCs w:val="24"/>
        </w:rPr>
        <w:t xml:space="preserve">Задаток возвращается всем участникам продажи, кроме победителя, в течение 5 (пяти) календарных дней </w:t>
      </w:r>
      <w:proofErr w:type="gramStart"/>
      <w:r w:rsidRPr="0064373C">
        <w:rPr>
          <w:rFonts w:ascii="PT Astra Serif" w:eastAsia="Times New Roman" w:hAnsi="PT Astra Serif"/>
          <w:sz w:val="24"/>
          <w:szCs w:val="24"/>
        </w:rPr>
        <w:t>с даты подведения</w:t>
      </w:r>
      <w:proofErr w:type="gramEnd"/>
      <w:r w:rsidRPr="0064373C">
        <w:rPr>
          <w:rFonts w:ascii="PT Astra Serif" w:eastAsia="Times New Roman" w:hAnsi="PT Astra Serif"/>
          <w:sz w:val="24"/>
          <w:szCs w:val="24"/>
        </w:rPr>
        <w:t xml:space="preserve"> итогов продажи. Задаток, перечисленный победителем продажи, засчитывается в сумму платежа по договору купли-продажи.</w:t>
      </w:r>
    </w:p>
    <w:p w:rsidR="008A6164" w:rsidRPr="0064373C" w:rsidRDefault="008548A6" w:rsidP="006D609E">
      <w:pPr>
        <w:ind w:firstLine="709"/>
        <w:jc w:val="both"/>
        <w:rPr>
          <w:rFonts w:ascii="PT Astra Serif" w:eastAsia="Times New Roman" w:hAnsi="PT Astra Serif"/>
          <w:b/>
          <w:bCs/>
          <w:sz w:val="24"/>
          <w:szCs w:val="24"/>
        </w:rPr>
      </w:pPr>
      <w:r w:rsidRPr="0064373C">
        <w:rPr>
          <w:rFonts w:ascii="PT Astra Serif" w:eastAsia="Times New Roman" w:hAnsi="PT Astra Serif"/>
          <w:b/>
          <w:bCs/>
          <w:sz w:val="24"/>
          <w:szCs w:val="24"/>
        </w:rPr>
        <w:t xml:space="preserve">Порядок и срок возврата задатков: </w:t>
      </w:r>
      <w:r w:rsidRPr="0064373C">
        <w:rPr>
          <w:rFonts w:ascii="PT Astra Serif" w:eastAsia="Times New Roman" w:hAnsi="PT Astra Serif"/>
          <w:sz w:val="24"/>
          <w:szCs w:val="24"/>
        </w:rPr>
        <w:t>в соответствии с регламентом электронной площадки.</w:t>
      </w:r>
      <w:r w:rsidRPr="0064373C">
        <w:rPr>
          <w:rFonts w:ascii="PT Astra Serif" w:eastAsia="Times New Roman" w:hAnsi="PT Astra Serif"/>
          <w:b/>
          <w:bCs/>
          <w:sz w:val="24"/>
          <w:szCs w:val="24"/>
        </w:rPr>
        <w:t xml:space="preserve"> </w:t>
      </w:r>
    </w:p>
    <w:p w:rsidR="008548A6" w:rsidRPr="0064373C" w:rsidRDefault="008548A6" w:rsidP="006D609E">
      <w:pPr>
        <w:ind w:firstLine="709"/>
        <w:jc w:val="both"/>
        <w:rPr>
          <w:rFonts w:ascii="PT Astra Serif" w:hAnsi="PT Astra Serif"/>
          <w:sz w:val="24"/>
          <w:szCs w:val="24"/>
        </w:rPr>
      </w:pPr>
      <w:r w:rsidRPr="0064373C">
        <w:rPr>
          <w:rFonts w:ascii="PT Astra Serif" w:eastAsia="Times New Roman" w:hAnsi="PT Astra Serif"/>
          <w:sz w:val="24"/>
          <w:szCs w:val="24"/>
        </w:rPr>
        <w:t>При уклонении или отказе победителя от заключения в установленный срок договора купли-продажи имущества результаты аукциона аннулируются продавцом, победитель утрачивает право на заключение указанного договора, задаток ему не возвращается.</w:t>
      </w:r>
    </w:p>
    <w:p w:rsidR="008548A6" w:rsidRPr="0064373C" w:rsidRDefault="008548A6" w:rsidP="006D609E">
      <w:pPr>
        <w:ind w:right="20" w:firstLine="709"/>
        <w:jc w:val="both"/>
        <w:rPr>
          <w:rFonts w:ascii="PT Astra Serif" w:hAnsi="PT Astra Serif"/>
          <w:sz w:val="24"/>
          <w:szCs w:val="24"/>
        </w:rPr>
      </w:pPr>
      <w:r w:rsidRPr="0064373C">
        <w:rPr>
          <w:rFonts w:ascii="PT Astra Serif" w:eastAsia="Times New Roman" w:hAnsi="PT Astra Serif"/>
          <w:b/>
          <w:bCs/>
          <w:sz w:val="24"/>
          <w:szCs w:val="24"/>
        </w:rPr>
        <w:t xml:space="preserve">Порядок признания претендентов участниками аукциона: </w:t>
      </w:r>
      <w:r w:rsidRPr="0064373C">
        <w:rPr>
          <w:rFonts w:ascii="PT Astra Serif" w:eastAsia="Times New Roman" w:hAnsi="PT Astra Serif"/>
          <w:sz w:val="24"/>
          <w:szCs w:val="24"/>
        </w:rPr>
        <w:t xml:space="preserve">в соответствии с </w:t>
      </w:r>
      <w:r w:rsidR="007E50A9" w:rsidRPr="0064373C">
        <w:rPr>
          <w:rFonts w:ascii="PT Astra Serif" w:eastAsia="Times New Roman" w:hAnsi="PT Astra Serif"/>
          <w:sz w:val="24"/>
          <w:szCs w:val="24"/>
        </w:rPr>
        <w:t>данным информационным сообщением</w:t>
      </w:r>
      <w:r w:rsidRPr="0064373C">
        <w:rPr>
          <w:rFonts w:ascii="PT Astra Serif" w:eastAsia="Times New Roman" w:hAnsi="PT Astra Serif"/>
          <w:sz w:val="24"/>
          <w:szCs w:val="24"/>
        </w:rPr>
        <w:t>.</w:t>
      </w:r>
    </w:p>
    <w:p w:rsidR="008548A6" w:rsidRPr="0064373C" w:rsidRDefault="008548A6" w:rsidP="006D609E">
      <w:pPr>
        <w:ind w:firstLine="709"/>
        <w:jc w:val="both"/>
        <w:rPr>
          <w:rFonts w:ascii="PT Astra Serif" w:hAnsi="PT Astra Serif"/>
          <w:sz w:val="24"/>
          <w:szCs w:val="24"/>
        </w:rPr>
      </w:pPr>
      <w:r w:rsidRPr="0064373C">
        <w:rPr>
          <w:rFonts w:ascii="PT Astra Serif" w:eastAsia="Times New Roman" w:hAnsi="PT Astra Serif"/>
          <w:sz w:val="24"/>
          <w:szCs w:val="24"/>
        </w:rPr>
        <w:t>Претендент не допускается к участию в аукционе по следующим основаниям:</w:t>
      </w:r>
    </w:p>
    <w:p w:rsidR="008548A6" w:rsidRPr="0064373C" w:rsidRDefault="008548A6" w:rsidP="006D609E">
      <w:pPr>
        <w:numPr>
          <w:ilvl w:val="0"/>
          <w:numId w:val="10"/>
        </w:numPr>
        <w:tabs>
          <w:tab w:val="left" w:pos="850"/>
        </w:tabs>
        <w:ind w:right="20" w:firstLine="709"/>
        <w:jc w:val="both"/>
        <w:rPr>
          <w:rFonts w:ascii="PT Astra Serif" w:eastAsia="Times New Roman" w:hAnsi="PT Astra Serif"/>
          <w:sz w:val="24"/>
          <w:szCs w:val="24"/>
        </w:rPr>
      </w:pPr>
      <w:r w:rsidRPr="0064373C">
        <w:rPr>
          <w:rFonts w:ascii="PT Astra Serif" w:eastAsia="Times New Roman" w:hAnsi="PT Astra Serif"/>
          <w:sz w:val="24"/>
          <w:szCs w:val="24"/>
        </w:rPr>
        <w:lastRenderedPageBreak/>
        <w:t>представлены не все документы в соответствии с перечнем, указанным в информационном сообщении о продаже государственного или муниципального имущества, либо оформление указанных документов не соответствует законодательству Российской Федерации;</w:t>
      </w:r>
    </w:p>
    <w:p w:rsidR="008548A6" w:rsidRPr="0064373C" w:rsidRDefault="008548A6" w:rsidP="006D609E">
      <w:pPr>
        <w:numPr>
          <w:ilvl w:val="0"/>
          <w:numId w:val="10"/>
        </w:numPr>
        <w:tabs>
          <w:tab w:val="left" w:pos="931"/>
        </w:tabs>
        <w:ind w:right="20" w:firstLine="709"/>
        <w:jc w:val="both"/>
        <w:rPr>
          <w:rFonts w:ascii="PT Astra Serif" w:eastAsia="Times New Roman" w:hAnsi="PT Astra Serif"/>
          <w:sz w:val="24"/>
          <w:szCs w:val="24"/>
        </w:rPr>
      </w:pPr>
      <w:r w:rsidRPr="0064373C">
        <w:rPr>
          <w:rFonts w:ascii="PT Astra Serif" w:eastAsia="Times New Roman" w:hAnsi="PT Astra Serif"/>
          <w:sz w:val="24"/>
          <w:szCs w:val="24"/>
        </w:rPr>
        <w:t>заявка на участие в аукционе подана лицом, не уполномоченным претендентом на осуществление таких действий;</w:t>
      </w:r>
    </w:p>
    <w:p w:rsidR="008548A6" w:rsidRPr="00467491" w:rsidRDefault="008548A6" w:rsidP="006D609E">
      <w:pPr>
        <w:numPr>
          <w:ilvl w:val="0"/>
          <w:numId w:val="10"/>
        </w:numPr>
        <w:tabs>
          <w:tab w:val="left" w:pos="912"/>
        </w:tabs>
        <w:ind w:right="20" w:firstLine="709"/>
        <w:jc w:val="both"/>
        <w:rPr>
          <w:rFonts w:ascii="PT Astra Serif" w:eastAsia="Arial" w:hAnsi="PT Astra Serif" w:cs="Arial"/>
          <w:sz w:val="24"/>
          <w:szCs w:val="24"/>
        </w:rPr>
      </w:pPr>
      <w:r w:rsidRPr="0064373C">
        <w:rPr>
          <w:rFonts w:ascii="PT Astra Serif" w:eastAsia="Times New Roman" w:hAnsi="PT Astra Serif"/>
          <w:sz w:val="24"/>
          <w:szCs w:val="24"/>
        </w:rPr>
        <w:t>не подтверждено поступление в установленный срок задатка на счет, указанный в информационном сообщении.</w:t>
      </w:r>
    </w:p>
    <w:p w:rsidR="00467491" w:rsidRPr="00D80173" w:rsidRDefault="00467491" w:rsidP="00467491">
      <w:pPr>
        <w:pBdr>
          <w:top w:val="nil"/>
          <w:left w:val="nil"/>
          <w:bottom w:val="nil"/>
          <w:right w:val="nil"/>
          <w:between w:val="nil"/>
        </w:pBdr>
        <w:tabs>
          <w:tab w:val="left" w:pos="284"/>
        </w:tabs>
        <w:ind w:firstLine="567"/>
        <w:jc w:val="both"/>
        <w:rPr>
          <w:color w:val="000000" w:themeColor="text1"/>
          <w:sz w:val="24"/>
          <w:szCs w:val="24"/>
        </w:rPr>
      </w:pPr>
      <w:r w:rsidRPr="00D80173">
        <w:rPr>
          <w:color w:val="000000" w:themeColor="text1"/>
          <w:sz w:val="24"/>
          <w:szCs w:val="24"/>
        </w:rPr>
        <w:t>В случае если на участие в аукционе не подано ни одной заявки, все претенденты не допущены к участию в аукционе или только один претенд</w:t>
      </w:r>
      <w:r>
        <w:rPr>
          <w:color w:val="000000" w:themeColor="text1"/>
          <w:sz w:val="24"/>
          <w:szCs w:val="24"/>
        </w:rPr>
        <w:t xml:space="preserve">ент признан участником аукциона, </w:t>
      </w:r>
      <w:r w:rsidRPr="00D80173">
        <w:rPr>
          <w:color w:val="000000" w:themeColor="text1"/>
          <w:sz w:val="24"/>
          <w:szCs w:val="24"/>
        </w:rPr>
        <w:t xml:space="preserve">аукцион признается несостоявшимся, что отражается в протоколе о признании претендентов участниками аукциона. </w:t>
      </w:r>
    </w:p>
    <w:p w:rsidR="00467491" w:rsidRPr="0064373C" w:rsidRDefault="00467491" w:rsidP="00467491">
      <w:pPr>
        <w:tabs>
          <w:tab w:val="left" w:pos="912"/>
        </w:tabs>
        <w:ind w:right="20" w:firstLine="709"/>
        <w:jc w:val="both"/>
        <w:rPr>
          <w:rFonts w:ascii="PT Astra Serif" w:eastAsia="Arial" w:hAnsi="PT Astra Serif" w:cs="Arial"/>
          <w:sz w:val="24"/>
          <w:szCs w:val="24"/>
        </w:rPr>
      </w:pPr>
      <w:r w:rsidRPr="00D80173">
        <w:rPr>
          <w:color w:val="000000" w:themeColor="text1"/>
          <w:sz w:val="24"/>
          <w:szCs w:val="24"/>
        </w:rPr>
        <w:t xml:space="preserve">В данном случае в день подписания протокол о признании претендентов участниками аукциона размещается на Официальном сайте, а единственный участник аукциона обязан </w:t>
      </w:r>
      <w:r w:rsidR="00C37606">
        <w:rPr>
          <w:color w:val="000000" w:themeColor="text1"/>
          <w:sz w:val="24"/>
          <w:szCs w:val="24"/>
        </w:rPr>
        <w:t>опл</w:t>
      </w:r>
      <w:r w:rsidR="00C023D1">
        <w:rPr>
          <w:color w:val="000000" w:themeColor="text1"/>
          <w:sz w:val="24"/>
          <w:szCs w:val="24"/>
        </w:rPr>
        <w:t xml:space="preserve">атить имущество в полном объеме </w:t>
      </w:r>
      <w:r w:rsidRPr="00D80173">
        <w:rPr>
          <w:color w:val="000000" w:themeColor="text1"/>
          <w:sz w:val="24"/>
          <w:szCs w:val="24"/>
        </w:rPr>
        <w:t xml:space="preserve">в течение 5 рабочих дней с момента признания аукциона </w:t>
      </w:r>
      <w:proofErr w:type="gramStart"/>
      <w:r w:rsidRPr="00D80173">
        <w:rPr>
          <w:color w:val="000000" w:themeColor="text1"/>
          <w:sz w:val="24"/>
          <w:szCs w:val="24"/>
        </w:rPr>
        <w:t>несостоявшимся</w:t>
      </w:r>
      <w:proofErr w:type="gramEnd"/>
      <w:r w:rsidR="00C37606">
        <w:rPr>
          <w:color w:val="000000" w:themeColor="text1"/>
          <w:sz w:val="24"/>
          <w:szCs w:val="24"/>
        </w:rPr>
        <w:t xml:space="preserve"> и заключить договор</w:t>
      </w:r>
      <w:r w:rsidR="00C023D1">
        <w:rPr>
          <w:color w:val="000000" w:themeColor="text1"/>
          <w:sz w:val="24"/>
          <w:szCs w:val="24"/>
        </w:rPr>
        <w:t xml:space="preserve"> купли-продажи имущества</w:t>
      </w:r>
      <w:r w:rsidRPr="00D80173">
        <w:rPr>
          <w:color w:val="000000" w:themeColor="text1"/>
          <w:sz w:val="24"/>
          <w:szCs w:val="24"/>
        </w:rPr>
        <w:t>.</w:t>
      </w:r>
    </w:p>
    <w:p w:rsidR="008548A6" w:rsidRPr="0064373C" w:rsidRDefault="008548A6" w:rsidP="006D609E">
      <w:pPr>
        <w:ind w:firstLine="709"/>
        <w:jc w:val="both"/>
        <w:rPr>
          <w:rFonts w:ascii="PT Astra Serif" w:hAnsi="PT Astra Serif"/>
          <w:sz w:val="24"/>
          <w:szCs w:val="24"/>
        </w:rPr>
      </w:pPr>
      <w:r w:rsidRPr="0064373C">
        <w:rPr>
          <w:rFonts w:ascii="PT Astra Serif" w:eastAsia="Times New Roman" w:hAnsi="PT Astra Serif"/>
          <w:b/>
          <w:bCs/>
          <w:sz w:val="24"/>
          <w:szCs w:val="24"/>
        </w:rPr>
        <w:t xml:space="preserve">Порядок проведения аукциона: </w:t>
      </w:r>
      <w:r w:rsidR="00AE73B6" w:rsidRPr="0064373C">
        <w:rPr>
          <w:rFonts w:ascii="PT Astra Serif" w:eastAsia="Times New Roman" w:hAnsi="PT Astra Serif"/>
          <w:sz w:val="24"/>
          <w:szCs w:val="24"/>
        </w:rPr>
        <w:t>в соотве</w:t>
      </w:r>
      <w:r w:rsidRPr="0064373C">
        <w:rPr>
          <w:rFonts w:ascii="PT Astra Serif" w:eastAsia="Times New Roman" w:hAnsi="PT Astra Serif"/>
          <w:sz w:val="24"/>
          <w:szCs w:val="24"/>
        </w:rPr>
        <w:t xml:space="preserve">тствии с </w:t>
      </w:r>
      <w:r w:rsidR="007A2C1F" w:rsidRPr="0064373C">
        <w:rPr>
          <w:rFonts w:ascii="PT Astra Serif" w:eastAsia="Times New Roman" w:hAnsi="PT Astra Serif"/>
          <w:sz w:val="24"/>
          <w:szCs w:val="24"/>
        </w:rPr>
        <w:t>регламентом</w:t>
      </w:r>
      <w:r w:rsidRPr="0064373C">
        <w:rPr>
          <w:rFonts w:ascii="PT Astra Serif" w:eastAsia="Times New Roman" w:hAnsi="PT Astra Serif"/>
          <w:sz w:val="24"/>
          <w:szCs w:val="24"/>
        </w:rPr>
        <w:t xml:space="preserve"> электронно</w:t>
      </w:r>
      <w:r w:rsidR="007A2C1F" w:rsidRPr="0064373C">
        <w:rPr>
          <w:rFonts w:ascii="PT Astra Serif" w:eastAsia="Times New Roman" w:hAnsi="PT Astra Serif"/>
          <w:sz w:val="24"/>
          <w:szCs w:val="24"/>
        </w:rPr>
        <w:t>й</w:t>
      </w:r>
      <w:r w:rsidRPr="0064373C">
        <w:rPr>
          <w:rFonts w:ascii="PT Astra Serif" w:eastAsia="Times New Roman" w:hAnsi="PT Astra Serif"/>
          <w:sz w:val="24"/>
          <w:szCs w:val="24"/>
        </w:rPr>
        <w:t xml:space="preserve"> </w:t>
      </w:r>
      <w:r w:rsidR="007A2C1F" w:rsidRPr="0064373C">
        <w:rPr>
          <w:rFonts w:ascii="PT Astra Serif" w:eastAsia="Times New Roman" w:hAnsi="PT Astra Serif"/>
          <w:sz w:val="24"/>
          <w:szCs w:val="24"/>
        </w:rPr>
        <w:t>площадки</w:t>
      </w:r>
      <w:r w:rsidRPr="0064373C">
        <w:rPr>
          <w:rFonts w:ascii="PT Astra Serif" w:eastAsia="Times New Roman" w:hAnsi="PT Astra Serif"/>
          <w:sz w:val="24"/>
          <w:szCs w:val="24"/>
        </w:rPr>
        <w:t>.</w:t>
      </w:r>
    </w:p>
    <w:p w:rsidR="008548A6" w:rsidRPr="0064373C" w:rsidRDefault="008548A6" w:rsidP="006D609E">
      <w:pPr>
        <w:ind w:firstLine="709"/>
        <w:jc w:val="both"/>
        <w:rPr>
          <w:rFonts w:ascii="PT Astra Serif" w:hAnsi="PT Astra Serif"/>
          <w:sz w:val="24"/>
          <w:szCs w:val="24"/>
        </w:rPr>
      </w:pPr>
      <w:r w:rsidRPr="0064373C">
        <w:rPr>
          <w:rFonts w:ascii="PT Astra Serif" w:eastAsia="Times New Roman" w:hAnsi="PT Astra Serif"/>
          <w:sz w:val="24"/>
          <w:szCs w:val="24"/>
        </w:rPr>
        <w:t>Ход проведения процедуры аукциона фиксируется электронной площадкой в электронном журнале.</w:t>
      </w:r>
    </w:p>
    <w:p w:rsidR="005D47D4" w:rsidRPr="0064373C" w:rsidRDefault="008548A6" w:rsidP="00C023D1">
      <w:pPr>
        <w:ind w:right="20" w:firstLine="709"/>
        <w:jc w:val="both"/>
        <w:rPr>
          <w:rFonts w:ascii="PT Astra Serif" w:eastAsia="Times New Roman" w:hAnsi="PT Astra Serif"/>
          <w:sz w:val="24"/>
          <w:szCs w:val="24"/>
        </w:rPr>
      </w:pPr>
      <w:proofErr w:type="gramStart"/>
      <w:r w:rsidRPr="0064373C">
        <w:rPr>
          <w:rFonts w:ascii="PT Astra Serif" w:eastAsia="Times New Roman" w:hAnsi="PT Astra Serif"/>
          <w:sz w:val="24"/>
          <w:szCs w:val="24"/>
        </w:rPr>
        <w:t>Протокол об итогах аукциона удостоверяет право победителя на заключение договора купли-продажи имущества, содержит фамилию, имя, отчество или наименование юридического лица - победителя аукциона, цену имущества, предложенную победителем, фамилию, имя, отчество или наименование юридического лица - участника продажи, который сделал предпоследнее предложение</w:t>
      </w:r>
      <w:r w:rsidR="00AE73B6" w:rsidRPr="0064373C">
        <w:rPr>
          <w:rFonts w:ascii="PT Astra Serif" w:eastAsia="Times New Roman" w:hAnsi="PT Astra Serif"/>
          <w:sz w:val="24"/>
          <w:szCs w:val="24"/>
        </w:rPr>
        <w:t xml:space="preserve"> </w:t>
      </w:r>
      <w:r w:rsidR="00A82652">
        <w:rPr>
          <w:rFonts w:ascii="PT Astra Serif" w:eastAsia="Times New Roman" w:hAnsi="PT Astra Serif"/>
          <w:sz w:val="24"/>
          <w:szCs w:val="24"/>
        </w:rPr>
        <w:t xml:space="preserve">о </w:t>
      </w:r>
      <w:r w:rsidRPr="0064373C">
        <w:rPr>
          <w:rFonts w:ascii="PT Astra Serif" w:eastAsia="Times New Roman" w:hAnsi="PT Astra Serif"/>
          <w:sz w:val="24"/>
          <w:szCs w:val="24"/>
        </w:rPr>
        <w:t>цене такого имущества в ходе продажи, и подписывается продавцом в течение одного часа с момента получения электронного журнала, но не</w:t>
      </w:r>
      <w:proofErr w:type="gramEnd"/>
      <w:r w:rsidRPr="0064373C">
        <w:rPr>
          <w:rFonts w:ascii="PT Astra Serif" w:eastAsia="Times New Roman" w:hAnsi="PT Astra Serif"/>
          <w:sz w:val="24"/>
          <w:szCs w:val="24"/>
        </w:rPr>
        <w:t xml:space="preserve"> позднее рабочего дня, следующего за днем подведения итогов аукциона.</w:t>
      </w:r>
      <w:r w:rsidR="007573ED" w:rsidRPr="0064373C">
        <w:rPr>
          <w:rFonts w:ascii="PT Astra Serif" w:eastAsia="Times New Roman" w:hAnsi="PT Astra Serif"/>
          <w:sz w:val="24"/>
          <w:szCs w:val="24"/>
        </w:rPr>
        <w:t xml:space="preserve"> </w:t>
      </w:r>
      <w:r w:rsidR="00A82652">
        <w:rPr>
          <w:rFonts w:ascii="PT Astra Serif" w:eastAsia="Times New Roman" w:hAnsi="PT Astra Serif"/>
          <w:sz w:val="24"/>
          <w:szCs w:val="24"/>
        </w:rPr>
        <w:t>В случае</w:t>
      </w:r>
      <w:proofErr w:type="gramStart"/>
      <w:r w:rsidR="00A82652">
        <w:rPr>
          <w:rFonts w:ascii="PT Astra Serif" w:eastAsia="Times New Roman" w:hAnsi="PT Astra Serif"/>
          <w:sz w:val="24"/>
          <w:szCs w:val="24"/>
        </w:rPr>
        <w:t>,</w:t>
      </w:r>
      <w:proofErr w:type="gramEnd"/>
      <w:r w:rsidR="00A82652">
        <w:rPr>
          <w:rFonts w:ascii="PT Astra Serif" w:eastAsia="Times New Roman" w:hAnsi="PT Astra Serif"/>
          <w:sz w:val="24"/>
          <w:szCs w:val="24"/>
        </w:rPr>
        <w:t xml:space="preserve"> если победитель аукциона уклонился от подписания договора, договор заключается с участником, который сделал предпоследнее предложение. </w:t>
      </w:r>
      <w:r w:rsidR="00C12487">
        <w:rPr>
          <w:rFonts w:ascii="PT Astra Serif" w:eastAsia="Times New Roman" w:hAnsi="PT Astra Serif"/>
          <w:sz w:val="24"/>
          <w:szCs w:val="24"/>
        </w:rPr>
        <w:t>Заключение договора</w:t>
      </w:r>
      <w:r w:rsidR="00FF3BA0">
        <w:rPr>
          <w:rFonts w:ascii="PT Astra Serif" w:eastAsia="Times New Roman" w:hAnsi="PT Astra Serif"/>
          <w:sz w:val="24"/>
          <w:szCs w:val="24"/>
        </w:rPr>
        <w:t xml:space="preserve"> участником, который сделал предпоследнее предложение,</w:t>
      </w:r>
      <w:r w:rsidR="00C12487">
        <w:rPr>
          <w:rFonts w:ascii="PT Astra Serif" w:eastAsia="Times New Roman" w:hAnsi="PT Astra Serif"/>
          <w:sz w:val="24"/>
          <w:szCs w:val="24"/>
        </w:rPr>
        <w:t xml:space="preserve"> является его правом, а не обязанностью. </w:t>
      </w:r>
      <w:r w:rsidRPr="0064373C">
        <w:rPr>
          <w:rFonts w:ascii="PT Astra Serif" w:eastAsia="Times New Roman" w:hAnsi="PT Astra Serif"/>
          <w:sz w:val="24"/>
          <w:szCs w:val="24"/>
        </w:rPr>
        <w:t>Процедура аукциона считается завершенной со времени подписания организатором аукциона протокола об итогах аукциона.</w:t>
      </w:r>
    </w:p>
    <w:p w:rsidR="00A76080" w:rsidRPr="0064373C" w:rsidRDefault="00A76080" w:rsidP="006D609E">
      <w:pPr>
        <w:tabs>
          <w:tab w:val="left" w:pos="748"/>
        </w:tabs>
        <w:ind w:firstLine="709"/>
        <w:jc w:val="both"/>
        <w:rPr>
          <w:color w:val="000000" w:themeColor="text1"/>
          <w:sz w:val="24"/>
          <w:szCs w:val="24"/>
        </w:rPr>
      </w:pPr>
      <w:r w:rsidRPr="0064373C">
        <w:rPr>
          <w:color w:val="000000" w:themeColor="text1"/>
          <w:sz w:val="24"/>
          <w:szCs w:val="24"/>
        </w:rPr>
        <w:t>Аукцион признается несостоявшимся в следующих случаях:</w:t>
      </w:r>
    </w:p>
    <w:p w:rsidR="00A76080" w:rsidRPr="0064373C" w:rsidRDefault="00A76080" w:rsidP="006D609E">
      <w:pPr>
        <w:tabs>
          <w:tab w:val="left" w:pos="748"/>
        </w:tabs>
        <w:ind w:firstLine="709"/>
        <w:jc w:val="both"/>
        <w:rPr>
          <w:color w:val="000000" w:themeColor="text1"/>
          <w:sz w:val="24"/>
          <w:szCs w:val="24"/>
        </w:rPr>
      </w:pPr>
      <w:r w:rsidRPr="0064373C">
        <w:rPr>
          <w:color w:val="000000" w:themeColor="text1"/>
          <w:sz w:val="24"/>
          <w:szCs w:val="24"/>
        </w:rPr>
        <w:t>1) заявки на участие в торгах подали менее двух лиц;</w:t>
      </w:r>
    </w:p>
    <w:p w:rsidR="00A76080" w:rsidRPr="0064373C" w:rsidRDefault="00A76080" w:rsidP="006D609E">
      <w:pPr>
        <w:tabs>
          <w:tab w:val="left" w:pos="748"/>
        </w:tabs>
        <w:ind w:firstLine="709"/>
        <w:jc w:val="both"/>
        <w:rPr>
          <w:color w:val="000000" w:themeColor="text1"/>
          <w:sz w:val="24"/>
          <w:szCs w:val="24"/>
        </w:rPr>
      </w:pPr>
      <w:r w:rsidRPr="0064373C">
        <w:rPr>
          <w:color w:val="000000" w:themeColor="text1"/>
          <w:sz w:val="24"/>
          <w:szCs w:val="24"/>
        </w:rPr>
        <w:t>2) на торги не явились участники торгов либо явился один участник торгов;</w:t>
      </w:r>
    </w:p>
    <w:p w:rsidR="00A76080" w:rsidRPr="0064373C" w:rsidRDefault="00A76080" w:rsidP="006D609E">
      <w:pPr>
        <w:tabs>
          <w:tab w:val="left" w:pos="748"/>
        </w:tabs>
        <w:ind w:firstLine="709"/>
        <w:jc w:val="both"/>
        <w:rPr>
          <w:color w:val="000000" w:themeColor="text1"/>
          <w:sz w:val="24"/>
          <w:szCs w:val="24"/>
        </w:rPr>
      </w:pPr>
      <w:r w:rsidRPr="0064373C">
        <w:rPr>
          <w:color w:val="000000" w:themeColor="text1"/>
          <w:sz w:val="24"/>
          <w:szCs w:val="24"/>
        </w:rPr>
        <w:t>3) из явившихся участников торгов никто не сделал надбавки к начальной цене имущества;</w:t>
      </w:r>
    </w:p>
    <w:p w:rsidR="00A76080" w:rsidRDefault="00A76080" w:rsidP="006D609E">
      <w:pPr>
        <w:tabs>
          <w:tab w:val="left" w:pos="748"/>
        </w:tabs>
        <w:ind w:firstLine="709"/>
        <w:jc w:val="both"/>
        <w:rPr>
          <w:color w:val="000000" w:themeColor="text1"/>
          <w:sz w:val="24"/>
          <w:szCs w:val="24"/>
        </w:rPr>
      </w:pPr>
      <w:r w:rsidRPr="0064373C">
        <w:rPr>
          <w:color w:val="000000" w:themeColor="text1"/>
          <w:sz w:val="24"/>
          <w:szCs w:val="24"/>
        </w:rPr>
        <w:t>4) лицо, выигравшее торги,</w:t>
      </w:r>
      <w:r w:rsidR="00DB3053">
        <w:rPr>
          <w:color w:val="000000" w:themeColor="text1"/>
          <w:sz w:val="24"/>
          <w:szCs w:val="24"/>
        </w:rPr>
        <w:t xml:space="preserve"> уклонилось от подписания договора, в том числе не оплатило</w:t>
      </w:r>
      <w:r w:rsidRPr="0064373C">
        <w:rPr>
          <w:color w:val="000000" w:themeColor="text1"/>
          <w:sz w:val="24"/>
          <w:szCs w:val="24"/>
        </w:rPr>
        <w:t xml:space="preserve"> в течение пяти дней со дня проведения торгов стои</w:t>
      </w:r>
      <w:r w:rsidR="00A82652">
        <w:rPr>
          <w:color w:val="000000" w:themeColor="text1"/>
          <w:sz w:val="24"/>
          <w:szCs w:val="24"/>
        </w:rPr>
        <w:t>м</w:t>
      </w:r>
      <w:r w:rsidR="00FF3BA0">
        <w:rPr>
          <w:color w:val="000000" w:themeColor="text1"/>
          <w:sz w:val="24"/>
          <w:szCs w:val="24"/>
        </w:rPr>
        <w:t>ость имущества в полном объеме, а</w:t>
      </w:r>
      <w:r w:rsidR="00A82652">
        <w:rPr>
          <w:color w:val="000000" w:themeColor="text1"/>
          <w:sz w:val="24"/>
          <w:szCs w:val="24"/>
        </w:rPr>
        <w:t xml:space="preserve"> участник, </w:t>
      </w:r>
      <w:r w:rsidR="00A82652" w:rsidRPr="0064373C">
        <w:rPr>
          <w:rFonts w:ascii="PT Astra Serif" w:eastAsia="Times New Roman" w:hAnsi="PT Astra Serif"/>
          <w:sz w:val="24"/>
          <w:szCs w:val="24"/>
        </w:rPr>
        <w:t>который сделал предпоследнее предложение</w:t>
      </w:r>
      <w:r w:rsidR="0006627A">
        <w:rPr>
          <w:rFonts w:ascii="PT Astra Serif" w:eastAsia="Times New Roman" w:hAnsi="PT Astra Serif"/>
          <w:sz w:val="24"/>
          <w:szCs w:val="24"/>
        </w:rPr>
        <w:t xml:space="preserve"> о</w:t>
      </w:r>
      <w:r w:rsidR="00A82652" w:rsidRPr="0064373C">
        <w:rPr>
          <w:rFonts w:ascii="PT Astra Serif" w:eastAsia="Times New Roman" w:hAnsi="PT Astra Serif"/>
          <w:sz w:val="24"/>
          <w:szCs w:val="24"/>
        </w:rPr>
        <w:t xml:space="preserve"> цене</w:t>
      </w:r>
      <w:r w:rsidR="00FF3BA0">
        <w:rPr>
          <w:rFonts w:ascii="PT Astra Serif" w:eastAsia="Times New Roman" w:hAnsi="PT Astra Serif"/>
          <w:sz w:val="24"/>
          <w:szCs w:val="24"/>
        </w:rPr>
        <w:t>,</w:t>
      </w:r>
      <w:r w:rsidR="00A82652">
        <w:rPr>
          <w:rFonts w:ascii="PT Astra Serif" w:eastAsia="Times New Roman" w:hAnsi="PT Astra Serif"/>
          <w:sz w:val="24"/>
          <w:szCs w:val="24"/>
        </w:rPr>
        <w:t xml:space="preserve"> отказался от подписания договора.</w:t>
      </w:r>
    </w:p>
    <w:p w:rsidR="009940CD" w:rsidRDefault="009940CD" w:rsidP="009940CD">
      <w:pPr>
        <w:tabs>
          <w:tab w:val="left" w:pos="748"/>
          <w:tab w:val="left" w:pos="993"/>
        </w:tabs>
        <w:ind w:firstLine="709"/>
        <w:jc w:val="both"/>
        <w:rPr>
          <w:color w:val="000000" w:themeColor="text1"/>
          <w:sz w:val="24"/>
          <w:szCs w:val="24"/>
        </w:rPr>
      </w:pPr>
      <w:r>
        <w:rPr>
          <w:color w:val="000000" w:themeColor="text1"/>
          <w:sz w:val="24"/>
          <w:szCs w:val="24"/>
        </w:rPr>
        <w:t xml:space="preserve">5) </w:t>
      </w:r>
      <w:r>
        <w:rPr>
          <w:color w:val="000000"/>
        </w:rPr>
        <w:t>а</w:t>
      </w:r>
      <w:r w:rsidRPr="00EC7C8E">
        <w:rPr>
          <w:color w:val="000000"/>
        </w:rPr>
        <w:t>укцион может быть признан несостоявшимся и в иных случаях, предусмотренных законодательством Российской Федерации.</w:t>
      </w:r>
    </w:p>
    <w:p w:rsidR="009940CD" w:rsidRPr="00CA2E3D" w:rsidRDefault="009940CD" w:rsidP="009940CD">
      <w:pPr>
        <w:autoSpaceDE w:val="0"/>
        <w:autoSpaceDN w:val="0"/>
        <w:adjustRightInd w:val="0"/>
        <w:ind w:firstLine="540"/>
        <w:jc w:val="both"/>
        <w:rPr>
          <w:sz w:val="26"/>
          <w:szCs w:val="26"/>
        </w:rPr>
      </w:pPr>
      <w:r w:rsidRPr="00D80173">
        <w:rPr>
          <w:b/>
          <w:bCs/>
          <w:color w:val="000000" w:themeColor="text1"/>
          <w:sz w:val="24"/>
          <w:szCs w:val="24"/>
        </w:rPr>
        <w:t xml:space="preserve">Последствия объявления </w:t>
      </w:r>
      <w:r w:rsidRPr="00C023D1">
        <w:rPr>
          <w:b/>
          <w:bCs/>
          <w:color w:val="000000" w:themeColor="text1"/>
          <w:sz w:val="24"/>
          <w:szCs w:val="24"/>
        </w:rPr>
        <w:t>аукц</w:t>
      </w:r>
      <w:r w:rsidRPr="00C023D1">
        <w:rPr>
          <w:rFonts w:ascii="PT Astra Serif" w:eastAsia="Times New Roman" w:hAnsi="PT Astra Serif"/>
          <w:b/>
          <w:sz w:val="24"/>
          <w:szCs w:val="24"/>
        </w:rPr>
        <w:t xml:space="preserve">иона </w:t>
      </w:r>
      <w:proofErr w:type="gramStart"/>
      <w:r w:rsidRPr="00C023D1">
        <w:rPr>
          <w:rFonts w:ascii="PT Astra Serif" w:eastAsia="Times New Roman" w:hAnsi="PT Astra Serif"/>
          <w:b/>
          <w:sz w:val="24"/>
          <w:szCs w:val="24"/>
        </w:rPr>
        <w:t>несостоявшимся</w:t>
      </w:r>
      <w:proofErr w:type="gramEnd"/>
      <w:r w:rsidRPr="00C023D1">
        <w:rPr>
          <w:rFonts w:ascii="PT Astra Serif" w:eastAsia="Times New Roman" w:hAnsi="PT Astra Serif"/>
          <w:sz w:val="24"/>
          <w:szCs w:val="24"/>
        </w:rPr>
        <w:t>: В случае если аукцион признан несостоявшимся, организатор аукциона вправе объявить о</w:t>
      </w:r>
      <w:r>
        <w:rPr>
          <w:rFonts w:ascii="PT Astra Serif" w:eastAsia="Times New Roman" w:hAnsi="PT Astra Serif"/>
          <w:sz w:val="24"/>
          <w:szCs w:val="24"/>
        </w:rPr>
        <w:t xml:space="preserve"> проведении нового аукциона</w:t>
      </w:r>
      <w:r w:rsidRPr="00C023D1">
        <w:rPr>
          <w:rFonts w:ascii="PT Astra Serif" w:eastAsia="Times New Roman" w:hAnsi="PT Astra Serif"/>
          <w:sz w:val="24"/>
          <w:szCs w:val="24"/>
        </w:rPr>
        <w:t xml:space="preserve"> в установленном порядке.</w:t>
      </w:r>
    </w:p>
    <w:p w:rsidR="009940CD" w:rsidRDefault="009940CD" w:rsidP="00BD3DCA">
      <w:pPr>
        <w:tabs>
          <w:tab w:val="left" w:pos="748"/>
        </w:tabs>
        <w:ind w:firstLine="709"/>
        <w:jc w:val="both"/>
        <w:rPr>
          <w:color w:val="000000" w:themeColor="text1"/>
          <w:sz w:val="24"/>
          <w:szCs w:val="24"/>
        </w:rPr>
      </w:pPr>
    </w:p>
    <w:p w:rsidR="009940CD" w:rsidRDefault="009940CD" w:rsidP="00BD3DCA">
      <w:pPr>
        <w:tabs>
          <w:tab w:val="left" w:pos="748"/>
        </w:tabs>
        <w:ind w:firstLine="709"/>
        <w:jc w:val="both"/>
        <w:rPr>
          <w:color w:val="000000" w:themeColor="text1"/>
          <w:sz w:val="24"/>
          <w:szCs w:val="24"/>
        </w:rPr>
      </w:pPr>
    </w:p>
    <w:p w:rsidR="00BD3DCA" w:rsidRPr="0064373C" w:rsidRDefault="00BD3DCA" w:rsidP="00BD3DCA">
      <w:pPr>
        <w:tabs>
          <w:tab w:val="left" w:pos="748"/>
        </w:tabs>
        <w:ind w:firstLine="709"/>
        <w:jc w:val="both"/>
        <w:rPr>
          <w:color w:val="000000" w:themeColor="text1"/>
          <w:sz w:val="24"/>
          <w:szCs w:val="24"/>
        </w:rPr>
      </w:pPr>
      <w:bookmarkStart w:id="0" w:name="_GoBack"/>
      <w:bookmarkEnd w:id="0"/>
      <w:r w:rsidRPr="00D80173">
        <w:rPr>
          <w:color w:val="000000" w:themeColor="text1"/>
          <w:sz w:val="24"/>
          <w:szCs w:val="24"/>
        </w:rPr>
        <w:t>.</w:t>
      </w:r>
    </w:p>
    <w:p w:rsidR="007517E5" w:rsidRPr="0064373C" w:rsidRDefault="007517E5" w:rsidP="00C11891">
      <w:pPr>
        <w:tabs>
          <w:tab w:val="left" w:pos="748"/>
        </w:tabs>
        <w:ind w:firstLine="709"/>
        <w:jc w:val="both"/>
        <w:rPr>
          <w:color w:val="000000" w:themeColor="text1"/>
          <w:sz w:val="24"/>
          <w:szCs w:val="24"/>
        </w:rPr>
      </w:pPr>
    </w:p>
    <w:p w:rsidR="003E7191" w:rsidRPr="0064373C" w:rsidRDefault="003E7191" w:rsidP="00C11891">
      <w:pPr>
        <w:tabs>
          <w:tab w:val="left" w:pos="748"/>
        </w:tabs>
        <w:ind w:firstLine="709"/>
        <w:jc w:val="both"/>
        <w:rPr>
          <w:color w:val="000000" w:themeColor="text1"/>
          <w:sz w:val="24"/>
          <w:szCs w:val="24"/>
        </w:rPr>
      </w:pPr>
    </w:p>
    <w:p w:rsidR="003E7191" w:rsidRPr="0064373C" w:rsidRDefault="003E7191" w:rsidP="00C11891">
      <w:pPr>
        <w:tabs>
          <w:tab w:val="left" w:pos="748"/>
        </w:tabs>
        <w:ind w:firstLine="709"/>
        <w:jc w:val="both"/>
        <w:rPr>
          <w:color w:val="000000" w:themeColor="text1"/>
          <w:sz w:val="24"/>
          <w:szCs w:val="24"/>
        </w:rPr>
      </w:pPr>
    </w:p>
    <w:p w:rsidR="003E7191" w:rsidRPr="0064373C" w:rsidRDefault="003E7191" w:rsidP="00C11891">
      <w:pPr>
        <w:tabs>
          <w:tab w:val="left" w:pos="748"/>
        </w:tabs>
        <w:ind w:firstLine="709"/>
        <w:jc w:val="both"/>
        <w:rPr>
          <w:color w:val="000000" w:themeColor="text1"/>
          <w:sz w:val="24"/>
          <w:szCs w:val="24"/>
        </w:rPr>
      </w:pPr>
    </w:p>
    <w:p w:rsidR="003E7191" w:rsidRPr="0064373C" w:rsidRDefault="003E7191" w:rsidP="00C11891">
      <w:pPr>
        <w:tabs>
          <w:tab w:val="left" w:pos="748"/>
        </w:tabs>
        <w:ind w:firstLine="709"/>
        <w:jc w:val="both"/>
        <w:rPr>
          <w:color w:val="000000" w:themeColor="text1"/>
          <w:sz w:val="24"/>
          <w:szCs w:val="24"/>
        </w:rPr>
      </w:pPr>
    </w:p>
    <w:p w:rsidR="003E7191" w:rsidRPr="0064373C" w:rsidRDefault="003E7191" w:rsidP="00C11891">
      <w:pPr>
        <w:tabs>
          <w:tab w:val="left" w:pos="748"/>
        </w:tabs>
        <w:ind w:firstLine="709"/>
        <w:jc w:val="both"/>
        <w:rPr>
          <w:color w:val="000000" w:themeColor="text1"/>
          <w:sz w:val="24"/>
          <w:szCs w:val="24"/>
        </w:rPr>
      </w:pPr>
    </w:p>
    <w:p w:rsidR="003E7191" w:rsidRPr="0064373C" w:rsidRDefault="003E7191" w:rsidP="00C11891">
      <w:pPr>
        <w:tabs>
          <w:tab w:val="left" w:pos="748"/>
        </w:tabs>
        <w:ind w:firstLine="709"/>
        <w:jc w:val="both"/>
        <w:rPr>
          <w:color w:val="000000" w:themeColor="text1"/>
          <w:sz w:val="24"/>
          <w:szCs w:val="24"/>
        </w:rPr>
      </w:pPr>
    </w:p>
    <w:p w:rsidR="003E7191" w:rsidRPr="0064373C" w:rsidRDefault="003E7191" w:rsidP="00C11891">
      <w:pPr>
        <w:tabs>
          <w:tab w:val="left" w:pos="748"/>
        </w:tabs>
        <w:ind w:firstLine="709"/>
        <w:jc w:val="both"/>
        <w:rPr>
          <w:color w:val="000000" w:themeColor="text1"/>
          <w:sz w:val="24"/>
          <w:szCs w:val="24"/>
        </w:rPr>
      </w:pPr>
    </w:p>
    <w:p w:rsidR="003E7191" w:rsidRPr="0064373C" w:rsidRDefault="003E7191" w:rsidP="00C11891">
      <w:pPr>
        <w:tabs>
          <w:tab w:val="left" w:pos="748"/>
        </w:tabs>
        <w:ind w:firstLine="709"/>
        <w:jc w:val="both"/>
        <w:rPr>
          <w:color w:val="000000" w:themeColor="text1"/>
          <w:sz w:val="24"/>
          <w:szCs w:val="24"/>
        </w:rPr>
      </w:pPr>
    </w:p>
    <w:p w:rsidR="003E7191" w:rsidRPr="0064373C" w:rsidRDefault="003E7191" w:rsidP="00C11891">
      <w:pPr>
        <w:tabs>
          <w:tab w:val="left" w:pos="748"/>
        </w:tabs>
        <w:ind w:firstLine="709"/>
        <w:jc w:val="both"/>
        <w:rPr>
          <w:color w:val="000000" w:themeColor="text1"/>
          <w:sz w:val="24"/>
          <w:szCs w:val="24"/>
        </w:rPr>
      </w:pPr>
    </w:p>
    <w:p w:rsidR="00E96F1D" w:rsidRPr="0064373C" w:rsidRDefault="00E96F1D" w:rsidP="00E052E3">
      <w:pPr>
        <w:ind w:right="20"/>
        <w:jc w:val="both"/>
        <w:rPr>
          <w:rFonts w:ascii="PT Astra Serif" w:eastAsia="Times New Roman" w:hAnsi="PT Astra Serif"/>
          <w:sz w:val="24"/>
          <w:szCs w:val="24"/>
        </w:rPr>
      </w:pPr>
    </w:p>
    <w:p w:rsidR="006E54F0" w:rsidRDefault="006E54F0" w:rsidP="005D47D4">
      <w:pPr>
        <w:rPr>
          <w:b/>
          <w:bCs/>
          <w:i/>
          <w:iCs/>
          <w:color w:val="000000" w:themeColor="text1"/>
          <w:sz w:val="24"/>
          <w:szCs w:val="24"/>
          <w:u w:val="single"/>
        </w:rPr>
      </w:pPr>
    </w:p>
    <w:p w:rsidR="00E96F1D" w:rsidRPr="0064373C" w:rsidRDefault="00E96F1D" w:rsidP="00A13953">
      <w:pPr>
        <w:ind w:firstLine="709"/>
        <w:jc w:val="right"/>
        <w:rPr>
          <w:i/>
          <w:iCs/>
          <w:color w:val="000000" w:themeColor="text1"/>
          <w:sz w:val="24"/>
          <w:szCs w:val="24"/>
          <w:u w:val="single"/>
        </w:rPr>
      </w:pPr>
      <w:r w:rsidRPr="0064373C">
        <w:rPr>
          <w:b/>
          <w:bCs/>
          <w:i/>
          <w:iCs/>
          <w:color w:val="000000" w:themeColor="text1"/>
          <w:sz w:val="24"/>
          <w:szCs w:val="24"/>
          <w:u w:val="single"/>
        </w:rPr>
        <w:lastRenderedPageBreak/>
        <w:t xml:space="preserve">ПРОЕКТ </w:t>
      </w:r>
    </w:p>
    <w:p w:rsidR="00E96F1D" w:rsidRPr="0064373C" w:rsidRDefault="00E96F1D" w:rsidP="00C11891">
      <w:pPr>
        <w:ind w:firstLine="709"/>
        <w:jc w:val="both"/>
        <w:rPr>
          <w:b/>
          <w:bCs/>
          <w:color w:val="000000" w:themeColor="text1"/>
          <w:sz w:val="24"/>
          <w:szCs w:val="24"/>
        </w:rPr>
      </w:pPr>
    </w:p>
    <w:p w:rsidR="00A61052" w:rsidRDefault="00A61052" w:rsidP="00A61052">
      <w:pPr>
        <w:autoSpaceDE w:val="0"/>
        <w:jc w:val="center"/>
        <w:rPr>
          <w:rFonts w:eastAsia="Georgia-Bold"/>
          <w:b/>
          <w:bCs/>
          <w:color w:val="000000"/>
          <w:szCs w:val="21"/>
        </w:rPr>
      </w:pPr>
      <w:r>
        <w:rPr>
          <w:rFonts w:eastAsia="Georgia-Bold"/>
          <w:b/>
          <w:bCs/>
          <w:color w:val="000000"/>
          <w:szCs w:val="21"/>
        </w:rPr>
        <w:t>ЛОТ №1</w:t>
      </w:r>
    </w:p>
    <w:p w:rsidR="00A61052" w:rsidRDefault="00A61052" w:rsidP="00A61052">
      <w:pPr>
        <w:autoSpaceDE w:val="0"/>
        <w:jc w:val="center"/>
        <w:rPr>
          <w:rFonts w:eastAsia="Georgia-Bold"/>
          <w:b/>
          <w:bCs/>
          <w:color w:val="000000"/>
          <w:szCs w:val="21"/>
        </w:rPr>
      </w:pPr>
    </w:p>
    <w:p w:rsidR="00A61052" w:rsidRPr="00A61052" w:rsidRDefault="00A61052" w:rsidP="00A61052">
      <w:pPr>
        <w:autoSpaceDE w:val="0"/>
        <w:jc w:val="center"/>
        <w:rPr>
          <w:rFonts w:eastAsia="Georgia-Bold"/>
          <w:b/>
          <w:bCs/>
          <w:color w:val="000000"/>
          <w:sz w:val="24"/>
          <w:szCs w:val="24"/>
        </w:rPr>
      </w:pPr>
      <w:r w:rsidRPr="00A61052">
        <w:rPr>
          <w:rFonts w:eastAsia="Georgia-Bold"/>
          <w:b/>
          <w:bCs/>
          <w:color w:val="000000"/>
          <w:sz w:val="24"/>
          <w:szCs w:val="24"/>
        </w:rPr>
        <w:t>Договор №_______</w:t>
      </w:r>
    </w:p>
    <w:p w:rsidR="00A61052" w:rsidRPr="00A61052" w:rsidRDefault="00A61052" w:rsidP="00A61052">
      <w:pPr>
        <w:autoSpaceDE w:val="0"/>
        <w:jc w:val="center"/>
        <w:rPr>
          <w:rFonts w:eastAsia="Georgia-Bold"/>
          <w:b/>
          <w:bCs/>
          <w:color w:val="000000"/>
          <w:sz w:val="24"/>
          <w:szCs w:val="24"/>
        </w:rPr>
      </w:pPr>
      <w:r w:rsidRPr="00A61052">
        <w:rPr>
          <w:rFonts w:eastAsia="Georgia-Bold"/>
          <w:b/>
          <w:bCs/>
          <w:color w:val="000000"/>
          <w:sz w:val="24"/>
          <w:szCs w:val="24"/>
        </w:rPr>
        <w:t xml:space="preserve">купли-продажи </w:t>
      </w:r>
      <w:r w:rsidRPr="00A61052">
        <w:rPr>
          <w:rFonts w:eastAsia="Georgia-Bold"/>
          <w:b/>
          <w:bCs/>
          <w:sz w:val="24"/>
          <w:szCs w:val="24"/>
        </w:rPr>
        <w:t>недвижимого имущества</w:t>
      </w:r>
      <w:r w:rsidRPr="00A61052">
        <w:rPr>
          <w:rFonts w:eastAsia="Georgia-Bold"/>
          <w:b/>
          <w:bCs/>
          <w:color w:val="000000"/>
          <w:sz w:val="24"/>
          <w:szCs w:val="24"/>
        </w:rPr>
        <w:t>.</w:t>
      </w:r>
    </w:p>
    <w:p w:rsidR="00A61052" w:rsidRPr="00A61052" w:rsidRDefault="00A61052" w:rsidP="00A61052">
      <w:pPr>
        <w:autoSpaceDE w:val="0"/>
        <w:jc w:val="center"/>
        <w:rPr>
          <w:rFonts w:eastAsia="Georgia-Bold"/>
          <w:color w:val="000000"/>
          <w:sz w:val="24"/>
          <w:szCs w:val="24"/>
        </w:rPr>
      </w:pPr>
    </w:p>
    <w:p w:rsidR="00A61052" w:rsidRPr="00A61052" w:rsidRDefault="00A61052" w:rsidP="00D23BA8">
      <w:pPr>
        <w:autoSpaceDE w:val="0"/>
        <w:rPr>
          <w:rFonts w:eastAsia="Georgia"/>
          <w:color w:val="000000"/>
          <w:sz w:val="24"/>
          <w:szCs w:val="24"/>
        </w:rPr>
      </w:pPr>
      <w:r w:rsidRPr="00A61052">
        <w:rPr>
          <w:rFonts w:eastAsia="Georgia"/>
          <w:color w:val="000000"/>
          <w:sz w:val="24"/>
          <w:szCs w:val="24"/>
        </w:rPr>
        <w:t>г. Пенза                                                                                                            «_____»___________2022 года</w:t>
      </w:r>
    </w:p>
    <w:p w:rsidR="00A61052" w:rsidRPr="00A61052" w:rsidRDefault="00A61052" w:rsidP="00A61052">
      <w:pPr>
        <w:autoSpaceDE w:val="0"/>
        <w:jc w:val="both"/>
        <w:rPr>
          <w:rFonts w:eastAsia="Georgia-Bold"/>
          <w:color w:val="000000"/>
          <w:sz w:val="24"/>
          <w:szCs w:val="24"/>
        </w:rPr>
      </w:pPr>
    </w:p>
    <w:p w:rsidR="00A61052" w:rsidRPr="00242FBB" w:rsidRDefault="00242FBB" w:rsidP="00242FBB">
      <w:pPr>
        <w:autoSpaceDE w:val="0"/>
        <w:ind w:firstLine="709"/>
        <w:jc w:val="both"/>
        <w:rPr>
          <w:rFonts w:eastAsia="Georgia"/>
          <w:color w:val="000000"/>
          <w:sz w:val="24"/>
          <w:szCs w:val="24"/>
        </w:rPr>
      </w:pPr>
      <w:r w:rsidRPr="0064373C">
        <w:rPr>
          <w:rFonts w:eastAsia="Georgia-Bold"/>
          <w:b/>
          <w:color w:val="000000"/>
          <w:sz w:val="24"/>
          <w:szCs w:val="24"/>
        </w:rPr>
        <w:t xml:space="preserve">Государственное унитарное предприятие Пензенской области «Областная </w:t>
      </w:r>
      <w:proofErr w:type="spellStart"/>
      <w:r w:rsidRPr="0064373C">
        <w:rPr>
          <w:rFonts w:eastAsia="Georgia-Bold"/>
          <w:b/>
          <w:color w:val="000000"/>
          <w:sz w:val="24"/>
          <w:szCs w:val="24"/>
        </w:rPr>
        <w:t>газоэнергетическая</w:t>
      </w:r>
      <w:proofErr w:type="spellEnd"/>
      <w:r w:rsidRPr="0064373C">
        <w:rPr>
          <w:rFonts w:eastAsia="Georgia-Bold"/>
          <w:b/>
          <w:color w:val="000000"/>
          <w:sz w:val="24"/>
          <w:szCs w:val="24"/>
        </w:rPr>
        <w:t xml:space="preserve"> компания»</w:t>
      </w:r>
      <w:r w:rsidRPr="0064373C">
        <w:rPr>
          <w:rFonts w:eastAsia="Georgia"/>
          <w:b/>
          <w:color w:val="000000"/>
          <w:sz w:val="24"/>
          <w:szCs w:val="24"/>
        </w:rPr>
        <w:t>,</w:t>
      </w:r>
      <w:r w:rsidRPr="0064373C">
        <w:rPr>
          <w:rFonts w:eastAsia="Georgia"/>
          <w:color w:val="000000"/>
          <w:sz w:val="24"/>
          <w:szCs w:val="24"/>
        </w:rPr>
        <w:t xml:space="preserve"> именуемое в дальнейшем </w:t>
      </w:r>
      <w:r w:rsidRPr="0064373C">
        <w:rPr>
          <w:rFonts w:eastAsia="Georgia"/>
          <w:b/>
          <w:color w:val="000000"/>
          <w:sz w:val="24"/>
          <w:szCs w:val="24"/>
        </w:rPr>
        <w:t>Продавец</w:t>
      </w:r>
      <w:r w:rsidRPr="0064373C">
        <w:rPr>
          <w:rFonts w:eastAsia="Georgia"/>
          <w:color w:val="000000"/>
          <w:sz w:val="24"/>
          <w:szCs w:val="24"/>
        </w:rPr>
        <w:t xml:space="preserve">, в </w:t>
      </w:r>
      <w:r w:rsidRPr="0064373C">
        <w:rPr>
          <w:color w:val="000000"/>
          <w:sz w:val="24"/>
          <w:szCs w:val="24"/>
        </w:rPr>
        <w:t xml:space="preserve">лице </w:t>
      </w:r>
      <w:r>
        <w:rPr>
          <w:color w:val="000000"/>
          <w:sz w:val="24"/>
          <w:szCs w:val="24"/>
        </w:rPr>
        <w:t>_____________________</w:t>
      </w:r>
      <w:r w:rsidRPr="0064373C">
        <w:rPr>
          <w:color w:val="000000"/>
          <w:sz w:val="24"/>
          <w:szCs w:val="24"/>
        </w:rPr>
        <w:t>, действующе</w:t>
      </w:r>
      <w:r>
        <w:rPr>
          <w:color w:val="000000"/>
          <w:sz w:val="24"/>
          <w:szCs w:val="24"/>
        </w:rPr>
        <w:t>го на основании _______</w:t>
      </w:r>
      <w:r>
        <w:rPr>
          <w:rFonts w:eastAsia="Georgia"/>
          <w:color w:val="000000"/>
          <w:sz w:val="24"/>
          <w:szCs w:val="24"/>
        </w:rPr>
        <w:t>, с одной стороны, и ________________, именуемы</w:t>
      </w:r>
      <w:proofErr w:type="gramStart"/>
      <w:r>
        <w:rPr>
          <w:rFonts w:eastAsia="Georgia"/>
          <w:color w:val="000000"/>
          <w:sz w:val="24"/>
          <w:szCs w:val="24"/>
        </w:rPr>
        <w:t>й(</w:t>
      </w:r>
      <w:proofErr w:type="spellStart"/>
      <w:proofErr w:type="gramEnd"/>
      <w:r>
        <w:rPr>
          <w:rFonts w:eastAsia="Georgia"/>
          <w:color w:val="000000"/>
          <w:sz w:val="24"/>
          <w:szCs w:val="24"/>
        </w:rPr>
        <w:t>ая</w:t>
      </w:r>
      <w:proofErr w:type="spellEnd"/>
      <w:r>
        <w:rPr>
          <w:rFonts w:eastAsia="Georgia"/>
          <w:color w:val="000000"/>
          <w:sz w:val="24"/>
          <w:szCs w:val="24"/>
        </w:rPr>
        <w:t>)</w:t>
      </w:r>
      <w:r w:rsidRPr="0064373C">
        <w:rPr>
          <w:rFonts w:eastAsia="Georgia"/>
          <w:color w:val="000000"/>
          <w:sz w:val="24"/>
          <w:szCs w:val="24"/>
        </w:rPr>
        <w:t xml:space="preserve"> в дальнейшем </w:t>
      </w:r>
      <w:r w:rsidRPr="0064373C">
        <w:rPr>
          <w:rFonts w:eastAsia="Georgia"/>
          <w:b/>
          <w:color w:val="000000"/>
          <w:sz w:val="24"/>
          <w:szCs w:val="24"/>
        </w:rPr>
        <w:t>Покупатель</w:t>
      </w:r>
      <w:r w:rsidRPr="0064373C">
        <w:rPr>
          <w:rFonts w:eastAsia="Georgia"/>
          <w:color w:val="000000"/>
          <w:sz w:val="24"/>
          <w:szCs w:val="24"/>
        </w:rPr>
        <w:t xml:space="preserve">, в лице </w:t>
      </w:r>
      <w:r>
        <w:rPr>
          <w:rFonts w:eastAsia="Georgia"/>
          <w:color w:val="000000"/>
          <w:sz w:val="24"/>
          <w:szCs w:val="24"/>
        </w:rPr>
        <w:t>_____</w:t>
      </w:r>
      <w:r w:rsidRPr="0064373C">
        <w:rPr>
          <w:rFonts w:eastAsia="Georgia"/>
          <w:color w:val="000000"/>
          <w:sz w:val="24"/>
          <w:szCs w:val="24"/>
        </w:rPr>
        <w:t xml:space="preserve">, </w:t>
      </w:r>
      <w:r>
        <w:rPr>
          <w:rFonts w:eastAsia="Georgia"/>
          <w:color w:val="000000"/>
          <w:sz w:val="24"/>
          <w:szCs w:val="24"/>
        </w:rPr>
        <w:t>действующий (</w:t>
      </w:r>
      <w:proofErr w:type="spellStart"/>
      <w:r>
        <w:rPr>
          <w:rFonts w:eastAsia="Georgia"/>
          <w:color w:val="000000"/>
          <w:sz w:val="24"/>
          <w:szCs w:val="24"/>
        </w:rPr>
        <w:t>ая</w:t>
      </w:r>
      <w:proofErr w:type="spellEnd"/>
      <w:r>
        <w:rPr>
          <w:rFonts w:eastAsia="Georgia"/>
          <w:color w:val="000000"/>
          <w:sz w:val="24"/>
          <w:szCs w:val="24"/>
        </w:rPr>
        <w:t xml:space="preserve">) на основании ________________, </w:t>
      </w:r>
      <w:r w:rsidRPr="0064373C">
        <w:rPr>
          <w:rFonts w:eastAsia="Georgia"/>
          <w:color w:val="000000"/>
          <w:sz w:val="24"/>
          <w:szCs w:val="24"/>
        </w:rPr>
        <w:t xml:space="preserve">с другой стороны, вместе именуемые Стороны, на основании </w:t>
      </w:r>
      <w:r>
        <w:rPr>
          <w:rFonts w:eastAsia="Georgia"/>
          <w:color w:val="000000"/>
          <w:sz w:val="24"/>
          <w:szCs w:val="24"/>
        </w:rPr>
        <w:t>П</w:t>
      </w:r>
      <w:r w:rsidRPr="0064373C">
        <w:rPr>
          <w:rFonts w:eastAsia="Georgia"/>
          <w:color w:val="000000"/>
          <w:sz w:val="24"/>
          <w:szCs w:val="24"/>
        </w:rPr>
        <w:t>ротокол</w:t>
      </w:r>
      <w:r>
        <w:rPr>
          <w:rFonts w:eastAsia="Georgia"/>
          <w:color w:val="000000"/>
          <w:sz w:val="24"/>
          <w:szCs w:val="24"/>
        </w:rPr>
        <w:t>а</w:t>
      </w:r>
      <w:r w:rsidRPr="0064373C">
        <w:rPr>
          <w:rFonts w:eastAsia="Georgia"/>
          <w:color w:val="000000"/>
          <w:sz w:val="24"/>
          <w:szCs w:val="24"/>
        </w:rPr>
        <w:t xml:space="preserve"> об итогах аук</w:t>
      </w:r>
      <w:r>
        <w:rPr>
          <w:rFonts w:eastAsia="Georgia"/>
          <w:color w:val="000000"/>
          <w:sz w:val="24"/>
          <w:szCs w:val="24"/>
        </w:rPr>
        <w:t xml:space="preserve">циона от «________»___________2022 г., Распоряжения Правительства Пензенской области «О порядке реализации недвижимого имущества </w:t>
      </w:r>
      <w:r w:rsidRPr="00B9457F">
        <w:rPr>
          <w:rFonts w:eastAsia="Georgia"/>
          <w:color w:val="000000"/>
          <w:sz w:val="24"/>
          <w:szCs w:val="24"/>
        </w:rPr>
        <w:t xml:space="preserve">государственного унитарного предприятия Пензенской области «Областная </w:t>
      </w:r>
      <w:proofErr w:type="spellStart"/>
      <w:r w:rsidRPr="00B9457F">
        <w:rPr>
          <w:rFonts w:eastAsia="Georgia"/>
          <w:color w:val="000000"/>
          <w:sz w:val="24"/>
          <w:szCs w:val="24"/>
        </w:rPr>
        <w:t>газоэнергетическая</w:t>
      </w:r>
      <w:proofErr w:type="spellEnd"/>
      <w:r w:rsidRPr="00B9457F">
        <w:rPr>
          <w:rFonts w:eastAsia="Georgia"/>
          <w:color w:val="000000"/>
          <w:sz w:val="24"/>
          <w:szCs w:val="24"/>
        </w:rPr>
        <w:t xml:space="preserve"> компания» №</w:t>
      </w:r>
      <w:r w:rsidR="00B9457F" w:rsidRPr="00B9457F">
        <w:rPr>
          <w:rFonts w:eastAsia="Georgia"/>
          <w:color w:val="000000"/>
          <w:sz w:val="24"/>
          <w:szCs w:val="24"/>
        </w:rPr>
        <w:t>38-рП от 31.01</w:t>
      </w:r>
      <w:r>
        <w:rPr>
          <w:rFonts w:eastAsia="Georgia"/>
          <w:color w:val="000000"/>
          <w:sz w:val="24"/>
          <w:szCs w:val="24"/>
        </w:rPr>
        <w:t xml:space="preserve">.2022 г. </w:t>
      </w:r>
      <w:r w:rsidRPr="0064373C">
        <w:rPr>
          <w:rFonts w:eastAsia="Georgia"/>
          <w:color w:val="000000"/>
          <w:sz w:val="24"/>
          <w:szCs w:val="24"/>
        </w:rPr>
        <w:t>и руководствуясь Гражданским</w:t>
      </w:r>
      <w:r>
        <w:rPr>
          <w:rFonts w:eastAsia="Georgia"/>
          <w:color w:val="000000"/>
          <w:sz w:val="24"/>
          <w:szCs w:val="24"/>
        </w:rPr>
        <w:t xml:space="preserve"> кодексом Российской Федерации</w:t>
      </w:r>
      <w:r w:rsidRPr="0064373C">
        <w:rPr>
          <w:rFonts w:eastAsia="Georgia"/>
          <w:color w:val="000000"/>
          <w:sz w:val="24"/>
          <w:szCs w:val="24"/>
        </w:rPr>
        <w:t>, заключили на</w:t>
      </w:r>
      <w:r>
        <w:rPr>
          <w:rFonts w:eastAsia="Georgia"/>
          <w:color w:val="000000"/>
          <w:sz w:val="24"/>
          <w:szCs w:val="24"/>
        </w:rPr>
        <w:t>стоящий договор о нижеследующем.</w:t>
      </w:r>
    </w:p>
    <w:p w:rsidR="008527A1" w:rsidRPr="0064373C" w:rsidRDefault="008527A1" w:rsidP="008527A1">
      <w:pPr>
        <w:numPr>
          <w:ilvl w:val="0"/>
          <w:numId w:val="15"/>
        </w:numPr>
        <w:suppressAutoHyphens/>
        <w:autoSpaceDE w:val="0"/>
        <w:ind w:firstLine="709"/>
        <w:jc w:val="both"/>
        <w:rPr>
          <w:rFonts w:eastAsia="Georgia-Bold"/>
          <w:b/>
          <w:bCs/>
          <w:color w:val="000000"/>
          <w:sz w:val="24"/>
          <w:szCs w:val="24"/>
        </w:rPr>
      </w:pPr>
      <w:r w:rsidRPr="0064373C">
        <w:rPr>
          <w:rFonts w:eastAsia="Georgia-Bold"/>
          <w:b/>
          <w:bCs/>
          <w:color w:val="000000"/>
          <w:sz w:val="24"/>
          <w:szCs w:val="24"/>
        </w:rPr>
        <w:t>1. Предмет Договора.</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1.1. Продавец обязуется передать в собственность Покупателя недвижимое имущество (далее по тексту – Имущество), указанное в пункте 1.2 настоящего Договора (далее - Договор), находящееся у Продавца н</w:t>
      </w:r>
      <w:r w:rsidR="00F055C4">
        <w:rPr>
          <w:rFonts w:eastAsia="Georgia"/>
          <w:color w:val="000000"/>
          <w:sz w:val="24"/>
          <w:szCs w:val="24"/>
        </w:rPr>
        <w:t>а праве хозяйственного ведения</w:t>
      </w:r>
      <w:r w:rsidRPr="0064373C">
        <w:rPr>
          <w:rFonts w:eastAsia="Georgia"/>
          <w:sz w:val="24"/>
          <w:szCs w:val="24"/>
        </w:rPr>
        <w:t>, а Покупатель обязуется принять указанное Имущество и уплатить за него</w:t>
      </w:r>
      <w:r w:rsidRPr="0064373C">
        <w:rPr>
          <w:rFonts w:eastAsia="Georgia"/>
          <w:color w:val="000000"/>
          <w:sz w:val="24"/>
          <w:szCs w:val="24"/>
        </w:rPr>
        <w:t xml:space="preserve"> обусловленную настоящим Договором цену в соответствии с условиями настоящего Договора.</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1.2. Сведения об Имуществе, являющемся предметом сделки купли-продажи:</w:t>
      </w:r>
    </w:p>
    <w:p w:rsidR="00004E04" w:rsidRPr="00004E04" w:rsidRDefault="00F055C4" w:rsidP="00004E04">
      <w:pPr>
        <w:ind w:firstLine="709"/>
        <w:jc w:val="both"/>
        <w:rPr>
          <w:rFonts w:eastAsia="Georgia"/>
          <w:color w:val="000000"/>
          <w:sz w:val="24"/>
          <w:szCs w:val="24"/>
        </w:rPr>
      </w:pPr>
      <w:r>
        <w:rPr>
          <w:rFonts w:eastAsia="Georgia"/>
          <w:color w:val="000000"/>
          <w:sz w:val="24"/>
          <w:szCs w:val="24"/>
        </w:rPr>
        <w:t>Н</w:t>
      </w:r>
      <w:r w:rsidR="00004E04" w:rsidRPr="00004E04">
        <w:rPr>
          <w:rFonts w:eastAsia="Georgia"/>
          <w:color w:val="000000"/>
          <w:sz w:val="24"/>
          <w:szCs w:val="24"/>
        </w:rPr>
        <w:t xml:space="preserve">ежилое здание, общей площадью 473,3 </w:t>
      </w:r>
      <w:proofErr w:type="spellStart"/>
      <w:r w:rsidR="00004E04" w:rsidRPr="00004E04">
        <w:rPr>
          <w:rFonts w:eastAsia="Georgia"/>
          <w:color w:val="000000"/>
          <w:sz w:val="24"/>
          <w:szCs w:val="24"/>
        </w:rPr>
        <w:t>кв.м</w:t>
      </w:r>
      <w:proofErr w:type="spellEnd"/>
      <w:r w:rsidR="00004E04" w:rsidRPr="00004E04">
        <w:rPr>
          <w:rFonts w:eastAsia="Georgia"/>
          <w:color w:val="000000"/>
          <w:sz w:val="24"/>
          <w:szCs w:val="24"/>
        </w:rPr>
        <w:t xml:space="preserve">., кадастровый номер 58:29:3003006:349, расположенное по адресу: </w:t>
      </w:r>
      <w:proofErr w:type="gramStart"/>
      <w:r w:rsidR="00004E04" w:rsidRPr="00004E04">
        <w:rPr>
          <w:rFonts w:eastAsia="Georgia"/>
          <w:color w:val="000000"/>
          <w:sz w:val="24"/>
          <w:szCs w:val="24"/>
        </w:rPr>
        <w:t xml:space="preserve">Пензенская область, г. Пенза, ул. Тамбовская, д.21, а также права аренды  земельного участка, площадью 1 334 </w:t>
      </w:r>
      <w:proofErr w:type="spellStart"/>
      <w:r w:rsidR="00004E04" w:rsidRPr="00004E04">
        <w:rPr>
          <w:rFonts w:eastAsia="Georgia"/>
          <w:color w:val="000000"/>
          <w:sz w:val="24"/>
          <w:szCs w:val="24"/>
        </w:rPr>
        <w:t>кв.м</w:t>
      </w:r>
      <w:proofErr w:type="spellEnd"/>
      <w:r w:rsidR="00004E04" w:rsidRPr="00004E04">
        <w:rPr>
          <w:rFonts w:eastAsia="Georgia"/>
          <w:color w:val="000000"/>
          <w:sz w:val="24"/>
          <w:szCs w:val="24"/>
        </w:rPr>
        <w:t>., кадастровый номе 58:29:3003005:67, категория земель: земли населенных пунктов, разрешенное использование: для размещения общежития, адрес объекта:</w:t>
      </w:r>
      <w:proofErr w:type="gramEnd"/>
      <w:r w:rsidR="00004E04" w:rsidRPr="00004E04">
        <w:rPr>
          <w:rFonts w:eastAsia="Georgia"/>
          <w:color w:val="000000"/>
          <w:sz w:val="24"/>
          <w:szCs w:val="24"/>
        </w:rPr>
        <w:t xml:space="preserve"> Пензенская область, г. Пенза, ул. Тамбовская, д.21. </w:t>
      </w:r>
    </w:p>
    <w:p w:rsidR="00B9457F" w:rsidRPr="003B23F0" w:rsidRDefault="00B9457F" w:rsidP="00B9457F">
      <w:pPr>
        <w:pStyle w:val="ab"/>
        <w:ind w:left="0" w:right="-178" w:firstLine="851"/>
        <w:jc w:val="both"/>
        <w:rPr>
          <w:rFonts w:eastAsia="Times New Roman"/>
          <w:sz w:val="24"/>
          <w:szCs w:val="24"/>
        </w:rPr>
      </w:pPr>
      <w:r>
        <w:rPr>
          <w:rFonts w:eastAsia="Times New Roman"/>
          <w:sz w:val="24"/>
          <w:szCs w:val="24"/>
        </w:rPr>
        <w:t>Здание</w:t>
      </w:r>
      <w:r w:rsidRPr="003B23F0">
        <w:rPr>
          <w:rFonts w:eastAsia="Times New Roman"/>
          <w:sz w:val="24"/>
          <w:szCs w:val="24"/>
        </w:rPr>
        <w:t xml:space="preserve"> является объектом культурного наследия регионального значения, включенного в единый государственный реестр объектов культурного наследия (памятников истории и культуры) народов Российской Федерации – «Дом жилой»</w:t>
      </w:r>
      <w:r>
        <w:rPr>
          <w:rFonts w:eastAsia="Times New Roman"/>
          <w:sz w:val="24"/>
          <w:szCs w:val="24"/>
        </w:rPr>
        <w:t>, регистрационный номер 611410016700005</w:t>
      </w:r>
      <w:r w:rsidRPr="003B23F0">
        <w:rPr>
          <w:rFonts w:eastAsia="Times New Roman"/>
          <w:sz w:val="24"/>
          <w:szCs w:val="24"/>
        </w:rPr>
        <w:t xml:space="preserve">.  </w:t>
      </w:r>
    </w:p>
    <w:p w:rsidR="00004E04" w:rsidRDefault="00004E04" w:rsidP="00004E04">
      <w:pPr>
        <w:pStyle w:val="33"/>
        <w:spacing w:after="0" w:line="200" w:lineRule="atLeast"/>
        <w:ind w:left="0" w:firstLine="709"/>
        <w:jc w:val="both"/>
        <w:rPr>
          <w:rFonts w:eastAsia="Georgia"/>
          <w:color w:val="000000"/>
          <w:sz w:val="24"/>
          <w:szCs w:val="24"/>
          <w:lang w:eastAsia="ru-RU"/>
        </w:rPr>
      </w:pPr>
      <w:proofErr w:type="gramStart"/>
      <w:r w:rsidRPr="00004E04">
        <w:rPr>
          <w:rFonts w:eastAsia="Georgia"/>
          <w:color w:val="000000"/>
          <w:sz w:val="24"/>
          <w:szCs w:val="24"/>
          <w:lang w:eastAsia="ru-RU"/>
        </w:rPr>
        <w:t xml:space="preserve">Наличие обременений: требования к содержанию и использованию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установленные </w:t>
      </w:r>
      <w:hyperlink r:id="rId14" w:history="1">
        <w:r w:rsidRPr="00004E04">
          <w:rPr>
            <w:rFonts w:eastAsia="Georgia"/>
            <w:color w:val="000000"/>
            <w:sz w:val="24"/>
            <w:szCs w:val="24"/>
            <w:lang w:eastAsia="ru-RU"/>
          </w:rPr>
          <w:t>пунктами 1</w:t>
        </w:r>
      </w:hyperlink>
      <w:r w:rsidRPr="00004E04">
        <w:rPr>
          <w:rFonts w:eastAsia="Georgia"/>
          <w:color w:val="000000"/>
          <w:sz w:val="24"/>
          <w:szCs w:val="24"/>
          <w:lang w:eastAsia="ru-RU"/>
        </w:rPr>
        <w:t xml:space="preserve"> - </w:t>
      </w:r>
      <w:hyperlink r:id="rId15" w:history="1">
        <w:r w:rsidRPr="00004E04">
          <w:rPr>
            <w:rFonts w:eastAsia="Georgia"/>
            <w:color w:val="000000"/>
            <w:sz w:val="24"/>
            <w:szCs w:val="24"/>
            <w:lang w:eastAsia="ru-RU"/>
          </w:rPr>
          <w:t>3 статьи 47.3</w:t>
        </w:r>
      </w:hyperlink>
      <w:r w:rsidRPr="00004E04">
        <w:rPr>
          <w:rFonts w:eastAsia="Georgia"/>
          <w:color w:val="000000"/>
          <w:sz w:val="24"/>
          <w:szCs w:val="24"/>
          <w:lang w:eastAsia="ru-RU"/>
        </w:rPr>
        <w:t xml:space="preserve"> Федерального закона от 25.06.2002 № 73-ФЗ «Об объектах культурного наследия (памятниках истории и культуры) народов Российской Федерации», а также требования, установленные охранным обязательством, утвержденным приказом Комитета Пензенской области по охране</w:t>
      </w:r>
      <w:proofErr w:type="gramEnd"/>
      <w:r w:rsidRPr="00004E04">
        <w:rPr>
          <w:rFonts w:eastAsia="Georgia"/>
          <w:color w:val="000000"/>
          <w:sz w:val="24"/>
          <w:szCs w:val="24"/>
          <w:lang w:eastAsia="ru-RU"/>
        </w:rPr>
        <w:t xml:space="preserve"> памятников истории и культуры от 29.12.2017 № 79-од «Об утверждении охранного обязательства собственника или иного законного владельца объекта культурного наследия регионального значения «Дом жилой» (Пензенская область, г. Пенза, ул. Тамбовская, 21).</w:t>
      </w:r>
    </w:p>
    <w:p w:rsidR="00F055C4" w:rsidRPr="00004E04" w:rsidRDefault="00F055C4" w:rsidP="00004E04">
      <w:pPr>
        <w:pStyle w:val="33"/>
        <w:spacing w:after="0" w:line="200" w:lineRule="atLeast"/>
        <w:ind w:left="0" w:firstLine="709"/>
        <w:jc w:val="both"/>
        <w:rPr>
          <w:rFonts w:eastAsia="Georgia"/>
          <w:color w:val="000000"/>
          <w:sz w:val="24"/>
          <w:szCs w:val="24"/>
          <w:lang w:eastAsia="ru-RU"/>
        </w:rPr>
      </w:pPr>
      <w:proofErr w:type="gramStart"/>
      <w:r w:rsidRPr="0064373C">
        <w:rPr>
          <w:rFonts w:eastAsia="Georgia"/>
          <w:color w:val="000000"/>
          <w:sz w:val="24"/>
          <w:szCs w:val="24"/>
        </w:rPr>
        <w:t xml:space="preserve">Нежилое здание </w:t>
      </w:r>
      <w:r>
        <w:rPr>
          <w:rFonts w:eastAsia="Georgia"/>
          <w:color w:val="000000"/>
          <w:sz w:val="24"/>
          <w:szCs w:val="24"/>
        </w:rPr>
        <w:t>п</w:t>
      </w:r>
      <w:r w:rsidRPr="0064373C">
        <w:rPr>
          <w:rFonts w:eastAsia="Georgia"/>
          <w:color w:val="000000"/>
          <w:sz w:val="24"/>
          <w:szCs w:val="24"/>
        </w:rPr>
        <w:t xml:space="preserve">ринадлежит Продавцу на праве хозяйственного ведения на основании </w:t>
      </w:r>
      <w:r>
        <w:rPr>
          <w:rFonts w:eastAsia="Georgia"/>
          <w:color w:val="000000"/>
          <w:sz w:val="24"/>
          <w:szCs w:val="24"/>
        </w:rPr>
        <w:t>Приказа Департамента государственного имущества Пензенской области № 5-пр от 15.01.2018</w:t>
      </w:r>
      <w:r w:rsidRPr="0064373C">
        <w:rPr>
          <w:rFonts w:eastAsia="Georgia"/>
          <w:color w:val="000000"/>
          <w:sz w:val="24"/>
          <w:szCs w:val="24"/>
        </w:rPr>
        <w:t>, передаточного акта о</w:t>
      </w:r>
      <w:r>
        <w:rPr>
          <w:rFonts w:eastAsia="Georgia"/>
          <w:color w:val="000000"/>
          <w:sz w:val="24"/>
          <w:szCs w:val="24"/>
        </w:rPr>
        <w:t>т 22.01.2018</w:t>
      </w:r>
      <w:r w:rsidRPr="0064373C">
        <w:rPr>
          <w:rFonts w:eastAsia="Georgia"/>
          <w:color w:val="000000"/>
          <w:sz w:val="24"/>
          <w:szCs w:val="24"/>
        </w:rPr>
        <w:t>, о чем в Едином государственном реестре прав на недвиж</w:t>
      </w:r>
      <w:r>
        <w:rPr>
          <w:rFonts w:eastAsia="Georgia"/>
          <w:color w:val="000000"/>
          <w:sz w:val="24"/>
          <w:szCs w:val="24"/>
        </w:rPr>
        <w:t>имое имущество и сделок с ним 30.01</w:t>
      </w:r>
      <w:r w:rsidRPr="0064373C">
        <w:rPr>
          <w:rFonts w:eastAsia="Georgia"/>
          <w:color w:val="000000"/>
          <w:sz w:val="24"/>
          <w:szCs w:val="24"/>
        </w:rPr>
        <w:t xml:space="preserve">.2018 </w:t>
      </w:r>
      <w:r>
        <w:rPr>
          <w:rFonts w:eastAsia="Georgia"/>
          <w:color w:val="000000"/>
          <w:sz w:val="24"/>
          <w:szCs w:val="24"/>
        </w:rPr>
        <w:t>сделана запись регистрации 58:29</w:t>
      </w:r>
      <w:r w:rsidRPr="0064373C">
        <w:rPr>
          <w:rFonts w:eastAsia="Georgia"/>
          <w:color w:val="000000"/>
          <w:sz w:val="24"/>
          <w:szCs w:val="24"/>
        </w:rPr>
        <w:t>:</w:t>
      </w:r>
      <w:r>
        <w:rPr>
          <w:rFonts w:eastAsia="Georgia"/>
          <w:color w:val="000000"/>
          <w:sz w:val="24"/>
          <w:szCs w:val="24"/>
        </w:rPr>
        <w:t>3003006:349-58/036/2018-2</w:t>
      </w:r>
      <w:r w:rsidRPr="0064373C">
        <w:rPr>
          <w:rFonts w:eastAsia="Georgia"/>
          <w:color w:val="000000"/>
          <w:sz w:val="24"/>
          <w:szCs w:val="24"/>
        </w:rPr>
        <w:t>, что подтверждается выпиской из Единого государственного реестра недвижимости об объекте</w:t>
      </w:r>
      <w:r>
        <w:rPr>
          <w:rFonts w:eastAsia="Georgia"/>
          <w:color w:val="000000"/>
          <w:sz w:val="24"/>
          <w:szCs w:val="24"/>
        </w:rPr>
        <w:t xml:space="preserve"> недвижимости от 29.10</w:t>
      </w:r>
      <w:r w:rsidRPr="0064373C">
        <w:rPr>
          <w:rFonts w:eastAsia="Georgia"/>
          <w:color w:val="000000"/>
          <w:sz w:val="24"/>
          <w:szCs w:val="24"/>
        </w:rPr>
        <w:t>.2021</w:t>
      </w:r>
      <w:proofErr w:type="gramEnd"/>
      <w:r w:rsidRPr="0064373C">
        <w:rPr>
          <w:rFonts w:eastAsia="Georgia"/>
          <w:color w:val="000000"/>
          <w:sz w:val="24"/>
          <w:szCs w:val="24"/>
        </w:rPr>
        <w:t>. Земельный участок принадлежит ГУП ПО «ОГЭК» на правах аренды. Догово</w:t>
      </w:r>
      <w:r>
        <w:rPr>
          <w:rFonts w:eastAsia="Georgia"/>
          <w:color w:val="000000"/>
          <w:sz w:val="24"/>
          <w:szCs w:val="24"/>
        </w:rPr>
        <w:t>р аренды земельного участка №295зем от 02.07.2018</w:t>
      </w:r>
      <w:r w:rsidRPr="0064373C">
        <w:rPr>
          <w:rFonts w:eastAsia="Georgia"/>
          <w:color w:val="000000"/>
          <w:sz w:val="24"/>
          <w:szCs w:val="24"/>
        </w:rPr>
        <w:t xml:space="preserve"> заключен сроком на 49 лет.</w:t>
      </w:r>
    </w:p>
    <w:p w:rsidR="008527A1" w:rsidRPr="0064373C" w:rsidRDefault="008527A1" w:rsidP="00004E04">
      <w:pPr>
        <w:pStyle w:val="ab"/>
        <w:ind w:left="0" w:right="-178" w:firstLine="709"/>
        <w:jc w:val="both"/>
        <w:rPr>
          <w:rFonts w:eastAsia="Georgia"/>
          <w:color w:val="000000"/>
          <w:sz w:val="24"/>
          <w:szCs w:val="24"/>
        </w:rPr>
      </w:pPr>
      <w:r w:rsidRPr="0064373C">
        <w:rPr>
          <w:rFonts w:eastAsia="Georgia"/>
          <w:color w:val="000000"/>
          <w:sz w:val="24"/>
          <w:szCs w:val="24"/>
        </w:rPr>
        <w:t>1.3. Общее состояние Имущества и его коммуникаций признается Покупателем соответствующим требованиям Покупателя к качеству, состоянию и комплектности Имущества.</w:t>
      </w:r>
    </w:p>
    <w:p w:rsidR="008527A1" w:rsidRPr="0064373C" w:rsidRDefault="008527A1" w:rsidP="008527A1">
      <w:pPr>
        <w:autoSpaceDE w:val="0"/>
        <w:ind w:firstLine="709"/>
        <w:jc w:val="both"/>
        <w:rPr>
          <w:rFonts w:eastAsia="Georgia-Bold"/>
          <w:b/>
          <w:bCs/>
          <w:color w:val="000000"/>
          <w:sz w:val="24"/>
          <w:szCs w:val="24"/>
        </w:rPr>
      </w:pPr>
    </w:p>
    <w:p w:rsidR="008527A1" w:rsidRPr="0064373C" w:rsidRDefault="008527A1" w:rsidP="008527A1">
      <w:pPr>
        <w:numPr>
          <w:ilvl w:val="0"/>
          <w:numId w:val="15"/>
        </w:numPr>
        <w:suppressAutoHyphens/>
        <w:autoSpaceDE w:val="0"/>
        <w:ind w:firstLine="709"/>
        <w:jc w:val="both"/>
        <w:rPr>
          <w:rFonts w:eastAsia="Georgia-Bold"/>
          <w:b/>
          <w:bCs/>
          <w:color w:val="000000"/>
          <w:sz w:val="24"/>
          <w:szCs w:val="24"/>
        </w:rPr>
      </w:pPr>
      <w:r w:rsidRPr="0064373C">
        <w:rPr>
          <w:rFonts w:eastAsia="Georgia-Bold"/>
          <w:b/>
          <w:bCs/>
          <w:color w:val="000000"/>
          <w:sz w:val="24"/>
          <w:szCs w:val="24"/>
        </w:rPr>
        <w:t>2. Обязательства сторон.</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 xml:space="preserve">2.1. </w:t>
      </w:r>
      <w:r w:rsidRPr="0064373C">
        <w:rPr>
          <w:rFonts w:eastAsia="Georgia"/>
          <w:b/>
          <w:color w:val="000000"/>
          <w:sz w:val="24"/>
          <w:szCs w:val="24"/>
        </w:rPr>
        <w:t>Продавец обязуется</w:t>
      </w:r>
      <w:r w:rsidRPr="0064373C">
        <w:rPr>
          <w:rFonts w:eastAsia="Georgia"/>
          <w:color w:val="000000"/>
          <w:sz w:val="24"/>
          <w:szCs w:val="24"/>
        </w:rPr>
        <w:t>:</w:t>
      </w:r>
    </w:p>
    <w:p w:rsidR="008527A1" w:rsidRDefault="008527A1" w:rsidP="008527A1">
      <w:pPr>
        <w:autoSpaceDE w:val="0"/>
        <w:ind w:firstLine="709"/>
        <w:jc w:val="both"/>
        <w:rPr>
          <w:rFonts w:eastAsia="Georgia"/>
          <w:color w:val="000000"/>
          <w:sz w:val="24"/>
          <w:szCs w:val="24"/>
        </w:rPr>
      </w:pPr>
      <w:r w:rsidRPr="0064373C">
        <w:rPr>
          <w:rFonts w:eastAsia="Georgia"/>
          <w:color w:val="000000"/>
          <w:sz w:val="24"/>
          <w:szCs w:val="24"/>
        </w:rPr>
        <w:t xml:space="preserve">2.1.1. Передать Покупателю Имущество по акту о приеме-передаче в течение 10 (Десяти) рабочих дней со дня </w:t>
      </w:r>
      <w:r>
        <w:rPr>
          <w:rFonts w:eastAsia="Georgia"/>
          <w:color w:val="000000"/>
          <w:sz w:val="24"/>
          <w:szCs w:val="24"/>
        </w:rPr>
        <w:t>заключения настоящего Договора.</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lastRenderedPageBreak/>
        <w:t>2.1.2. Передать Покупателю при подписании акта о приеме-передаче все имеющиеся у него документы, необходимые для государственной регистрации перехода прав на Имущество к Покупателю.</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 xml:space="preserve">2.2. </w:t>
      </w:r>
      <w:r w:rsidRPr="0064373C">
        <w:rPr>
          <w:rFonts w:eastAsia="Georgia"/>
          <w:b/>
          <w:color w:val="000000"/>
          <w:sz w:val="24"/>
          <w:szCs w:val="24"/>
        </w:rPr>
        <w:t>Покупатель обязуется</w:t>
      </w:r>
      <w:r w:rsidRPr="0064373C">
        <w:rPr>
          <w:rFonts w:eastAsia="Georgia"/>
          <w:color w:val="000000"/>
          <w:sz w:val="24"/>
          <w:szCs w:val="24"/>
        </w:rPr>
        <w:t>:</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2.2.1. Принять Имущество по акту о приеме-передаче в срок, указанный в п.2.1.1 настоящего Договора.</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2.2.2. Оплатить Имущество в порядке и сроки, установленные статьей 3 настоящего Договора.</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 xml:space="preserve">2.2.3. Самостоятельно и </w:t>
      </w:r>
      <w:r w:rsidRPr="0064373C">
        <w:rPr>
          <w:rFonts w:eastAsia="Georgia"/>
          <w:color w:val="000000"/>
          <w:sz w:val="24"/>
          <w:szCs w:val="24"/>
          <w:u w:val="single"/>
        </w:rPr>
        <w:t>за свой счет</w:t>
      </w:r>
      <w:r w:rsidRPr="0064373C">
        <w:rPr>
          <w:rFonts w:eastAsia="Georgia"/>
          <w:color w:val="000000"/>
          <w:sz w:val="24"/>
          <w:szCs w:val="24"/>
        </w:rPr>
        <w:t xml:space="preserve"> обеспечить государственную регистрацию перехода прав на Имущество в срок, не превышающий три месяца с момента подписания настоящего договора. Расходы, указанные в настоящем пункте, не включены в стоимость Имущества.</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2.2.4. Нести с момента подписания акта о приеме-передаче Имущества бремя содержания, а также все риски повреждения или уничтожения Имущества, ответственность, которая может возникнуть в связи с использованием Имущества Покупателем (нарушение санитарных норм, правил пожарной безопасности, возникновение аварийных ситуаций и проч.).</w:t>
      </w:r>
    </w:p>
    <w:p w:rsidR="008527A1" w:rsidRDefault="008527A1" w:rsidP="008527A1">
      <w:pPr>
        <w:autoSpaceDE w:val="0"/>
        <w:ind w:firstLine="709"/>
        <w:jc w:val="both"/>
        <w:rPr>
          <w:rFonts w:eastAsia="Georgia"/>
          <w:color w:val="000000"/>
          <w:sz w:val="24"/>
          <w:szCs w:val="24"/>
        </w:rPr>
      </w:pPr>
      <w:r w:rsidRPr="0064373C">
        <w:rPr>
          <w:rFonts w:eastAsia="Georgia"/>
          <w:color w:val="000000"/>
          <w:sz w:val="24"/>
          <w:szCs w:val="24"/>
        </w:rPr>
        <w:t>2.2.5. В течение пяти рабочих дней со дня государственной регистрации права собственности Покупателя на Имущество предоставить Продавцу копию выписки из Единого государственного реестра недвижимости об основных характеристиках и зарегистрированных правах на объект недвижимости.</w:t>
      </w:r>
    </w:p>
    <w:p w:rsidR="00E052E3" w:rsidRPr="00E052E3" w:rsidRDefault="00E052E3" w:rsidP="00E052E3">
      <w:pPr>
        <w:autoSpaceDE w:val="0"/>
        <w:ind w:firstLine="709"/>
        <w:jc w:val="both"/>
        <w:rPr>
          <w:rFonts w:eastAsia="Georgia"/>
          <w:color w:val="000000"/>
          <w:sz w:val="24"/>
          <w:szCs w:val="24"/>
        </w:rPr>
      </w:pPr>
      <w:r w:rsidRPr="00E052E3">
        <w:rPr>
          <w:rFonts w:eastAsia="Georgia"/>
          <w:color w:val="000000"/>
          <w:sz w:val="24"/>
          <w:szCs w:val="24"/>
        </w:rPr>
        <w:t>2.2.6. Выполнять требования, определенные пунктами 1-3 статьи 47.3 Федерального закона от 25.06.2002 № 73-ФЗ «Об объектах культурного наследия (памятниках истории и культуры) народов Российской Федерации».</w:t>
      </w:r>
    </w:p>
    <w:p w:rsidR="00E052E3" w:rsidRPr="00E052E3" w:rsidRDefault="00E052E3" w:rsidP="00E052E3">
      <w:pPr>
        <w:autoSpaceDE w:val="0"/>
        <w:ind w:firstLine="709"/>
        <w:jc w:val="both"/>
        <w:rPr>
          <w:rFonts w:eastAsia="Georgia"/>
          <w:color w:val="000000"/>
          <w:sz w:val="24"/>
          <w:szCs w:val="24"/>
        </w:rPr>
      </w:pPr>
      <w:r w:rsidRPr="00E052E3">
        <w:rPr>
          <w:rFonts w:eastAsia="Georgia"/>
          <w:color w:val="000000"/>
          <w:sz w:val="24"/>
          <w:szCs w:val="24"/>
        </w:rPr>
        <w:t xml:space="preserve">2.2.7. Выполнять требования охранного обязательства, утвержденного приказом Комитета Пензенской области по охране памятников истории и культуры от 29.12.2017 № 79-од «Об утверждении охранного обязательства собственника или иного законного владельца объекта культурного наследия регионального значения «Дом жилой». </w:t>
      </w:r>
    </w:p>
    <w:p w:rsidR="008527A1" w:rsidRPr="00E052E3" w:rsidRDefault="008527A1" w:rsidP="008527A1">
      <w:pPr>
        <w:autoSpaceDE w:val="0"/>
        <w:ind w:firstLine="709"/>
        <w:jc w:val="both"/>
        <w:rPr>
          <w:rFonts w:eastAsia="Georgia"/>
          <w:color w:val="000000"/>
          <w:sz w:val="24"/>
          <w:szCs w:val="24"/>
        </w:rPr>
      </w:pPr>
    </w:p>
    <w:p w:rsidR="008527A1" w:rsidRPr="0064373C" w:rsidRDefault="008527A1" w:rsidP="008527A1">
      <w:pPr>
        <w:autoSpaceDE w:val="0"/>
        <w:ind w:firstLine="709"/>
        <w:jc w:val="both"/>
        <w:rPr>
          <w:rFonts w:eastAsia="Georgia"/>
          <w:b/>
          <w:bCs/>
          <w:color w:val="000000"/>
          <w:sz w:val="24"/>
          <w:szCs w:val="24"/>
        </w:rPr>
      </w:pPr>
      <w:r w:rsidRPr="0064373C">
        <w:rPr>
          <w:rFonts w:eastAsia="Georgia-Bold"/>
          <w:b/>
          <w:bCs/>
          <w:color w:val="000000"/>
          <w:sz w:val="24"/>
          <w:szCs w:val="24"/>
        </w:rPr>
        <w:t xml:space="preserve">3. </w:t>
      </w:r>
      <w:r w:rsidRPr="0064373C">
        <w:rPr>
          <w:rFonts w:eastAsia="Georgia"/>
          <w:b/>
          <w:bCs/>
          <w:color w:val="000000"/>
          <w:sz w:val="24"/>
          <w:szCs w:val="24"/>
        </w:rPr>
        <w:t>Порядок расчетов.</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3.1.Установленная по итогам аукциона цена Имущества составляет</w:t>
      </w:r>
      <w:proofErr w:type="gramStart"/>
      <w:r w:rsidRPr="0064373C">
        <w:rPr>
          <w:rFonts w:eastAsia="Georgia"/>
          <w:color w:val="000000"/>
          <w:sz w:val="24"/>
          <w:szCs w:val="24"/>
        </w:rPr>
        <w:t xml:space="preserve"> ___________ (___________________)</w:t>
      </w:r>
      <w:proofErr w:type="gramEnd"/>
      <w:r w:rsidRPr="0064373C">
        <w:rPr>
          <w:rFonts w:eastAsia="Georgia"/>
          <w:color w:val="000000"/>
          <w:sz w:val="24"/>
          <w:szCs w:val="24"/>
        </w:rPr>
        <w:t>рублей, в том числе НДС 20% в размере ______________ (___________________) рублей.</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3.2. Задаток, внесенный Покупателем, в размере</w:t>
      </w:r>
      <w:proofErr w:type="gramStart"/>
      <w:r w:rsidRPr="0064373C">
        <w:rPr>
          <w:rFonts w:eastAsia="Georgia"/>
          <w:color w:val="000000"/>
          <w:sz w:val="24"/>
          <w:szCs w:val="24"/>
        </w:rPr>
        <w:t xml:space="preserve"> __________(________________) </w:t>
      </w:r>
      <w:proofErr w:type="gramEnd"/>
      <w:r w:rsidRPr="0064373C">
        <w:rPr>
          <w:rFonts w:eastAsia="Georgia"/>
          <w:color w:val="000000"/>
          <w:sz w:val="24"/>
          <w:szCs w:val="24"/>
        </w:rPr>
        <w:t>рублей, засчитывается в оплату приобретаемого Имущества со дня подведения итогов аукциона.</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Оставшуюся часть цены Имущества в размере</w:t>
      </w:r>
      <w:proofErr w:type="gramStart"/>
      <w:r w:rsidRPr="0064373C">
        <w:rPr>
          <w:rFonts w:eastAsia="Georgia"/>
          <w:color w:val="000000"/>
          <w:sz w:val="24"/>
          <w:szCs w:val="24"/>
        </w:rPr>
        <w:t xml:space="preserve"> ______________(_______________) </w:t>
      </w:r>
      <w:proofErr w:type="gramEnd"/>
      <w:r w:rsidRPr="0064373C">
        <w:rPr>
          <w:rFonts w:eastAsia="Georgia"/>
          <w:color w:val="000000"/>
          <w:sz w:val="24"/>
          <w:szCs w:val="24"/>
        </w:rPr>
        <w:t>рублей  Покупатель перечисляет на расчетный счет Продавца по реквизитам, указанным в разделе 10 настоящего договора в течение 5 (Пяти) банковских дней со дня подведения итогов аукциона</w:t>
      </w:r>
      <w:r>
        <w:rPr>
          <w:rFonts w:eastAsia="Times New Roman"/>
          <w:sz w:val="24"/>
          <w:szCs w:val="24"/>
        </w:rPr>
        <w:t>, п</w:t>
      </w:r>
      <w:r w:rsidRPr="0064373C">
        <w:rPr>
          <w:rFonts w:eastAsia="Georgia"/>
          <w:color w:val="000000"/>
          <w:sz w:val="24"/>
          <w:szCs w:val="24"/>
        </w:rPr>
        <w:t>утем единовременного перечисления денежных средств. В платежном поручении Покупателя должны быть указаны сведения о наименовании Покупателя, Имуществе, дате проведения аукциона.</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3.3. Моментом надлежащего исполнения обязанности Покупателя по оплате Имущества является дата поступления денежных средств на расчетный счет Продавца в сумме и в срок, указанные в  пункте 3.2 Договора.</w:t>
      </w:r>
    </w:p>
    <w:p w:rsidR="008527A1" w:rsidRPr="0064373C" w:rsidRDefault="008527A1" w:rsidP="008527A1">
      <w:pPr>
        <w:autoSpaceDE w:val="0"/>
        <w:ind w:firstLine="709"/>
        <w:jc w:val="both"/>
        <w:rPr>
          <w:rFonts w:eastAsia="Georgia"/>
          <w:color w:val="000000"/>
          <w:sz w:val="24"/>
          <w:szCs w:val="24"/>
        </w:rPr>
      </w:pPr>
    </w:p>
    <w:p w:rsidR="008527A1" w:rsidRPr="0064373C" w:rsidRDefault="008527A1" w:rsidP="008527A1">
      <w:pPr>
        <w:numPr>
          <w:ilvl w:val="0"/>
          <w:numId w:val="14"/>
        </w:numPr>
        <w:suppressAutoHyphens/>
        <w:autoSpaceDE w:val="0"/>
        <w:ind w:firstLine="709"/>
        <w:jc w:val="both"/>
        <w:rPr>
          <w:rFonts w:eastAsia="Georgia"/>
          <w:b/>
          <w:bCs/>
          <w:color w:val="000000"/>
          <w:sz w:val="24"/>
          <w:szCs w:val="24"/>
        </w:rPr>
      </w:pPr>
      <w:r w:rsidRPr="0064373C">
        <w:rPr>
          <w:rFonts w:eastAsia="Georgia"/>
          <w:b/>
          <w:bCs/>
          <w:color w:val="000000"/>
          <w:sz w:val="24"/>
          <w:szCs w:val="24"/>
        </w:rPr>
        <w:t>4. Ответственность сторон.</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4.1.</w:t>
      </w:r>
      <w:r w:rsidRPr="0064373C">
        <w:rPr>
          <w:rFonts w:eastAsia="Georgia"/>
          <w:b/>
          <w:bCs/>
          <w:color w:val="000000"/>
          <w:sz w:val="24"/>
          <w:szCs w:val="24"/>
        </w:rPr>
        <w:t xml:space="preserve"> </w:t>
      </w:r>
      <w:r w:rsidRPr="0064373C">
        <w:rPr>
          <w:rFonts w:eastAsia="Georgia"/>
          <w:color w:val="000000"/>
          <w:sz w:val="24"/>
          <w:szCs w:val="24"/>
        </w:rPr>
        <w:t xml:space="preserve">В случае </w:t>
      </w:r>
      <w:r>
        <w:rPr>
          <w:rFonts w:eastAsia="Georgia"/>
          <w:color w:val="000000"/>
          <w:sz w:val="24"/>
          <w:szCs w:val="24"/>
        </w:rPr>
        <w:t xml:space="preserve">неоплаты </w:t>
      </w:r>
      <w:r w:rsidRPr="0064373C">
        <w:rPr>
          <w:rFonts w:eastAsia="Georgia"/>
          <w:color w:val="000000"/>
          <w:sz w:val="24"/>
          <w:szCs w:val="24"/>
        </w:rPr>
        <w:t xml:space="preserve">Покупателем </w:t>
      </w:r>
      <w:r>
        <w:rPr>
          <w:rFonts w:eastAsia="Georgia"/>
          <w:color w:val="000000"/>
          <w:sz w:val="24"/>
          <w:szCs w:val="24"/>
        </w:rPr>
        <w:t xml:space="preserve">полной </w:t>
      </w:r>
      <w:r>
        <w:rPr>
          <w:color w:val="000000" w:themeColor="text1"/>
          <w:sz w:val="24"/>
          <w:szCs w:val="24"/>
        </w:rPr>
        <w:t xml:space="preserve">стоимости имущества </w:t>
      </w:r>
      <w:r w:rsidRPr="0064373C">
        <w:rPr>
          <w:color w:val="000000" w:themeColor="text1"/>
          <w:sz w:val="24"/>
          <w:szCs w:val="24"/>
        </w:rPr>
        <w:t xml:space="preserve">в течение пяти </w:t>
      </w:r>
      <w:r>
        <w:rPr>
          <w:color w:val="000000" w:themeColor="text1"/>
          <w:sz w:val="24"/>
          <w:szCs w:val="24"/>
        </w:rPr>
        <w:t xml:space="preserve">банковских </w:t>
      </w:r>
      <w:r w:rsidRPr="0064373C">
        <w:rPr>
          <w:color w:val="000000" w:themeColor="text1"/>
          <w:sz w:val="24"/>
          <w:szCs w:val="24"/>
        </w:rPr>
        <w:t xml:space="preserve">дней со дня </w:t>
      </w:r>
      <w:r>
        <w:rPr>
          <w:color w:val="000000" w:themeColor="text1"/>
          <w:sz w:val="24"/>
          <w:szCs w:val="24"/>
        </w:rPr>
        <w:t>подведения итогов аукциона</w:t>
      </w:r>
      <w:r>
        <w:rPr>
          <w:rFonts w:eastAsia="Times New Roman"/>
          <w:sz w:val="24"/>
          <w:szCs w:val="24"/>
        </w:rPr>
        <w:t xml:space="preserve">, </w:t>
      </w:r>
      <w:r>
        <w:rPr>
          <w:color w:val="000000" w:themeColor="text1"/>
          <w:sz w:val="24"/>
          <w:szCs w:val="24"/>
        </w:rPr>
        <w:t xml:space="preserve">Продавец </w:t>
      </w:r>
      <w:r w:rsidRPr="0064373C">
        <w:rPr>
          <w:rFonts w:eastAsia="Georgia"/>
          <w:color w:val="000000"/>
          <w:sz w:val="24"/>
          <w:szCs w:val="24"/>
        </w:rPr>
        <w:t xml:space="preserve">вправе отказаться от </w:t>
      </w:r>
      <w:r>
        <w:rPr>
          <w:rFonts w:eastAsia="Georgia"/>
          <w:color w:val="000000"/>
          <w:sz w:val="24"/>
          <w:szCs w:val="24"/>
        </w:rPr>
        <w:t xml:space="preserve">заключения Договора. </w:t>
      </w:r>
      <w:r w:rsidRPr="0064373C">
        <w:rPr>
          <w:rFonts w:eastAsia="Georgia"/>
          <w:color w:val="000000"/>
          <w:sz w:val="24"/>
          <w:szCs w:val="24"/>
        </w:rPr>
        <w:t>Задаток, перечисленный Покупателем, в таком случае не возвращается.</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4.2. В случае просрочки уплаты цены Имущества Продавец вправе взыскать с Покупателя неустойку в размере 0,5% от цены Имущества за каждый день просрочки.</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4.3. В случае просрочки принятия Имущества по акту о приеме-передаче Продавец вправе взыскать с Покупателя неустойку в размере 0,5% от цены Имущества за каждый день просрочки.</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4.4. Убытки по настоящему Договору взыскиваются Продавцом с Покупателя в полном объеме сверх неустойки.</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4.5. Меры ответственности, не предусмотренные настоящим Договором, применяются в соответствии с действующим законодательством Российской Федерации.</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 xml:space="preserve">4.6. Обязанность Покупателя по уплате неустойки, предусмотренной настоящим Договором, возникает с момента получения Покупателем письменной претензии Продавца, но не позднее, чем </w:t>
      </w:r>
      <w:r w:rsidRPr="0064373C">
        <w:rPr>
          <w:rFonts w:eastAsia="Georgia"/>
          <w:color w:val="000000"/>
          <w:sz w:val="24"/>
          <w:szCs w:val="24"/>
        </w:rPr>
        <w:lastRenderedPageBreak/>
        <w:t>через семь календарных дней после отправки претензии заказным письмом с уведомлением о вручении по адресу Покупателя, указанному в настоящем Договоре.</w:t>
      </w:r>
    </w:p>
    <w:p w:rsidR="008527A1" w:rsidRPr="0064373C" w:rsidRDefault="008527A1" w:rsidP="008527A1">
      <w:pPr>
        <w:autoSpaceDE w:val="0"/>
        <w:ind w:firstLine="709"/>
        <w:jc w:val="both"/>
        <w:rPr>
          <w:rFonts w:eastAsia="Georgia"/>
          <w:color w:val="000000"/>
          <w:sz w:val="24"/>
          <w:szCs w:val="24"/>
        </w:rPr>
      </w:pPr>
    </w:p>
    <w:p w:rsidR="008527A1" w:rsidRPr="0064373C" w:rsidRDefault="008527A1" w:rsidP="008527A1">
      <w:pPr>
        <w:autoSpaceDE w:val="0"/>
        <w:ind w:firstLine="709"/>
        <w:jc w:val="both"/>
        <w:rPr>
          <w:rFonts w:eastAsia="Georgia"/>
          <w:b/>
          <w:bCs/>
          <w:color w:val="000000"/>
          <w:sz w:val="24"/>
          <w:szCs w:val="24"/>
        </w:rPr>
      </w:pPr>
      <w:r w:rsidRPr="0064373C">
        <w:rPr>
          <w:rFonts w:eastAsia="Georgia"/>
          <w:b/>
          <w:bCs/>
          <w:color w:val="000000"/>
          <w:sz w:val="24"/>
          <w:szCs w:val="24"/>
        </w:rPr>
        <w:t xml:space="preserve"> 5. Переход права собственности на Имущество</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5.1. Имущество считается переданным Покупателю по настоящему Договору после подписания Сторонами акта о приеме-передаче. Акт подписывается Продавцом после полной оплаты приобретаемого Покупателем Имущества.</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5.2. Риск порчи, утраты и гибели Имущества переходит на Покупателя в момент подписания акта приема-передачи.</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5.3. Право собственности на Имущество переходит к Покупателю с момента государственной регистрации перехода права собственности в установленном действующим законодательством порядке.</w:t>
      </w:r>
    </w:p>
    <w:p w:rsidR="008527A1" w:rsidRPr="0064373C" w:rsidRDefault="008527A1" w:rsidP="008527A1">
      <w:pPr>
        <w:numPr>
          <w:ilvl w:val="0"/>
          <w:numId w:val="13"/>
        </w:numPr>
        <w:suppressAutoHyphens/>
        <w:autoSpaceDE w:val="0"/>
        <w:ind w:firstLine="709"/>
        <w:jc w:val="both"/>
        <w:rPr>
          <w:rFonts w:eastAsia="Georgia"/>
          <w:b/>
          <w:bCs/>
          <w:color w:val="000000"/>
          <w:sz w:val="24"/>
          <w:szCs w:val="24"/>
        </w:rPr>
      </w:pPr>
    </w:p>
    <w:p w:rsidR="008527A1" w:rsidRPr="0064373C" w:rsidRDefault="008527A1" w:rsidP="008527A1">
      <w:pPr>
        <w:numPr>
          <w:ilvl w:val="0"/>
          <w:numId w:val="13"/>
        </w:numPr>
        <w:suppressAutoHyphens/>
        <w:autoSpaceDE w:val="0"/>
        <w:ind w:firstLine="709"/>
        <w:jc w:val="both"/>
        <w:rPr>
          <w:rFonts w:eastAsia="Georgia"/>
          <w:b/>
          <w:bCs/>
          <w:color w:val="000000"/>
          <w:sz w:val="24"/>
          <w:szCs w:val="24"/>
        </w:rPr>
      </w:pPr>
      <w:r w:rsidRPr="0064373C">
        <w:rPr>
          <w:rFonts w:eastAsia="Georgia"/>
          <w:b/>
          <w:bCs/>
          <w:color w:val="000000"/>
          <w:sz w:val="24"/>
          <w:szCs w:val="24"/>
        </w:rPr>
        <w:t>6. Порядок разрешения споров</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 xml:space="preserve">6.1. Все споры, возникающие в процессе исполнения сторонами своих обязательств по настоящему договору, разрешаются путем переговоров, а при не достижении согласия сторонами в процессе переговоров рассматриваются в суде общей юрисдикции по месту нахождения Продавца </w:t>
      </w:r>
      <w:r w:rsidRPr="0064373C">
        <w:rPr>
          <w:rFonts w:eastAsia="Georgia"/>
          <w:i/>
          <w:iCs/>
          <w:color w:val="000000"/>
          <w:sz w:val="24"/>
          <w:szCs w:val="24"/>
        </w:rPr>
        <w:t>(для покупателей физ. лиц)</w:t>
      </w:r>
      <w:r w:rsidRPr="0064373C">
        <w:rPr>
          <w:rFonts w:eastAsia="Georgia"/>
          <w:color w:val="000000"/>
          <w:sz w:val="24"/>
          <w:szCs w:val="24"/>
        </w:rPr>
        <w:t xml:space="preserve"> или арбитражном суде Пензенской области (</w:t>
      </w:r>
      <w:r w:rsidRPr="0064373C">
        <w:rPr>
          <w:rFonts w:eastAsia="Georgia"/>
          <w:i/>
          <w:iCs/>
          <w:color w:val="000000"/>
          <w:sz w:val="24"/>
          <w:szCs w:val="24"/>
        </w:rPr>
        <w:t>для юридических лиц и индивидуальных предпринимателей</w:t>
      </w:r>
      <w:r w:rsidRPr="0064373C">
        <w:rPr>
          <w:rFonts w:eastAsia="Georgia"/>
          <w:color w:val="000000"/>
          <w:sz w:val="24"/>
          <w:szCs w:val="24"/>
        </w:rPr>
        <w:t>).</w:t>
      </w:r>
    </w:p>
    <w:p w:rsidR="008527A1" w:rsidRPr="0064373C" w:rsidRDefault="008527A1" w:rsidP="008527A1">
      <w:pPr>
        <w:autoSpaceDE w:val="0"/>
        <w:jc w:val="both"/>
        <w:rPr>
          <w:rFonts w:eastAsia="Georgia"/>
          <w:color w:val="000000"/>
          <w:sz w:val="24"/>
          <w:szCs w:val="24"/>
        </w:rPr>
      </w:pPr>
    </w:p>
    <w:p w:rsidR="008527A1" w:rsidRPr="0064373C" w:rsidRDefault="008527A1" w:rsidP="008527A1">
      <w:pPr>
        <w:autoSpaceDE w:val="0"/>
        <w:ind w:firstLine="709"/>
        <w:jc w:val="both"/>
        <w:rPr>
          <w:rFonts w:eastAsia="Georgia"/>
          <w:color w:val="000000"/>
          <w:sz w:val="24"/>
          <w:szCs w:val="24"/>
        </w:rPr>
      </w:pPr>
      <w:r w:rsidRPr="0064373C">
        <w:rPr>
          <w:rFonts w:eastAsia="Georgia"/>
          <w:b/>
          <w:bCs/>
          <w:color w:val="000000"/>
          <w:sz w:val="24"/>
          <w:szCs w:val="24"/>
        </w:rPr>
        <w:t>7. Обстоятельства непреодолимой силы</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 xml:space="preserve">7.1. </w:t>
      </w:r>
      <w:proofErr w:type="gramStart"/>
      <w:r w:rsidRPr="0064373C">
        <w:rPr>
          <w:rFonts w:eastAsia="Georgia"/>
          <w:color w:val="000000"/>
          <w:sz w:val="24"/>
          <w:szCs w:val="24"/>
        </w:rPr>
        <w:t>В случае невозможности полного либо частичного исполнения любой из сторон обязательств по настоящему Договору ввиду действия обстоятельств непреодолимой силы (пожара, стихийных бедствий, военных действий, гражданских беспорядков, принятия органами государственной власти или управления правовых актов, повлекших невозможность исполнения Договора и др.) срок исполнения обязательств по настоящему Договору продлевается соразмерно времени, в течение которого будут действовать эти обстоятельства.</w:t>
      </w:r>
      <w:proofErr w:type="gramEnd"/>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 xml:space="preserve">7.2. В случае наступления указанных обстоятельств одна из Сторон обязана в течение трех календарных дней уведомить другую Сторону, приложив к уведомлению справку соответствующего государственного органа. </w:t>
      </w:r>
    </w:p>
    <w:p w:rsidR="008527A1" w:rsidRPr="0064373C" w:rsidRDefault="008527A1" w:rsidP="008527A1">
      <w:pPr>
        <w:numPr>
          <w:ilvl w:val="0"/>
          <w:numId w:val="13"/>
        </w:numPr>
        <w:suppressAutoHyphens/>
        <w:autoSpaceDE w:val="0"/>
        <w:ind w:firstLine="709"/>
        <w:jc w:val="both"/>
        <w:rPr>
          <w:rFonts w:eastAsia="Georgia"/>
          <w:b/>
          <w:bCs/>
          <w:color w:val="000000"/>
          <w:sz w:val="24"/>
          <w:szCs w:val="24"/>
        </w:rPr>
      </w:pPr>
    </w:p>
    <w:p w:rsidR="008527A1" w:rsidRPr="0064373C" w:rsidRDefault="008527A1" w:rsidP="008527A1">
      <w:pPr>
        <w:numPr>
          <w:ilvl w:val="0"/>
          <w:numId w:val="13"/>
        </w:numPr>
        <w:suppressAutoHyphens/>
        <w:autoSpaceDE w:val="0"/>
        <w:ind w:firstLine="709"/>
        <w:jc w:val="both"/>
        <w:rPr>
          <w:rFonts w:eastAsia="Georgia"/>
          <w:b/>
          <w:bCs/>
          <w:color w:val="000000"/>
          <w:sz w:val="24"/>
          <w:szCs w:val="24"/>
        </w:rPr>
      </w:pPr>
      <w:r w:rsidRPr="0064373C">
        <w:rPr>
          <w:rFonts w:eastAsia="Georgia"/>
          <w:b/>
          <w:bCs/>
          <w:color w:val="000000"/>
          <w:sz w:val="24"/>
          <w:szCs w:val="24"/>
        </w:rPr>
        <w:t>8. Особые условия</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 xml:space="preserve">8.1. В связи с необходимостью обеспечивать оплату административно-хозяйственных и коммунальных услуг в отношении Имущества Продавец до переоформления соответствующих договоров административно-хозяйственного и коммунального обслуживания продолжает оплату по заключенным Продавцом в отношении Имущества договорам с </w:t>
      </w:r>
      <w:proofErr w:type="spellStart"/>
      <w:r w:rsidRPr="0064373C">
        <w:rPr>
          <w:rFonts w:eastAsia="Georgia"/>
          <w:color w:val="000000"/>
          <w:sz w:val="24"/>
          <w:szCs w:val="24"/>
        </w:rPr>
        <w:t>энергоснабжающими</w:t>
      </w:r>
      <w:proofErr w:type="spellEnd"/>
      <w:r w:rsidRPr="0064373C">
        <w:rPr>
          <w:rFonts w:eastAsia="Georgia"/>
          <w:color w:val="000000"/>
          <w:sz w:val="24"/>
          <w:szCs w:val="24"/>
        </w:rPr>
        <w:t xml:space="preserve"> организациями и коммунальными службами.</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8.2. Покупатель с момента принятия Имущества по акту о приеме-передаче обязуется возмещать расходы Продавца на оплату по договорам, указанным в пункте 8.1 настоящего Договора, путем оплаты выставляемых Продавцом счетов в течение 3 (Трех) банковских дней с момента получения таких счетов от Продавца.</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8.3. В случае просрочки оплаты выставленных счетов Покупатель уплачивает по письменному требованию Продавца неустойку в размере 0,1% от неоплаченной суммы за каждый день просрочки.</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 xml:space="preserve">8.4. Покупатель обязуется в </w:t>
      </w:r>
      <w:proofErr w:type="gramStart"/>
      <w:r w:rsidRPr="0064373C">
        <w:rPr>
          <w:rFonts w:eastAsia="Georgia"/>
          <w:color w:val="000000"/>
          <w:sz w:val="24"/>
          <w:szCs w:val="24"/>
        </w:rPr>
        <w:t>срок</w:t>
      </w:r>
      <w:proofErr w:type="gramEnd"/>
      <w:r w:rsidRPr="0064373C">
        <w:rPr>
          <w:rFonts w:eastAsia="Georgia"/>
          <w:color w:val="000000"/>
          <w:sz w:val="24"/>
          <w:szCs w:val="24"/>
        </w:rPr>
        <w:t xml:space="preserve"> не превышающий три месяца со дня заключения настоящего Договора обеспечить заключение от своего имени договоров административно-хозяйственного и коммунального обслуживания Имущества.</w:t>
      </w:r>
    </w:p>
    <w:p w:rsidR="008527A1" w:rsidRPr="0064373C" w:rsidRDefault="008527A1" w:rsidP="008527A1">
      <w:pPr>
        <w:autoSpaceDE w:val="0"/>
        <w:ind w:firstLine="709"/>
        <w:jc w:val="both"/>
        <w:rPr>
          <w:rFonts w:eastAsia="Georgia"/>
          <w:color w:val="000000"/>
          <w:sz w:val="24"/>
          <w:szCs w:val="24"/>
        </w:rPr>
      </w:pPr>
    </w:p>
    <w:p w:rsidR="008527A1" w:rsidRPr="0064373C" w:rsidRDefault="008527A1" w:rsidP="008527A1">
      <w:pPr>
        <w:numPr>
          <w:ilvl w:val="0"/>
          <w:numId w:val="13"/>
        </w:numPr>
        <w:suppressAutoHyphens/>
        <w:autoSpaceDE w:val="0"/>
        <w:ind w:firstLine="709"/>
        <w:jc w:val="both"/>
        <w:rPr>
          <w:rFonts w:eastAsia="Georgia"/>
          <w:b/>
          <w:bCs/>
          <w:color w:val="000000"/>
          <w:sz w:val="24"/>
          <w:szCs w:val="24"/>
        </w:rPr>
      </w:pPr>
      <w:r w:rsidRPr="0064373C">
        <w:rPr>
          <w:rFonts w:eastAsia="Georgia"/>
          <w:b/>
          <w:bCs/>
          <w:color w:val="000000"/>
          <w:sz w:val="24"/>
          <w:szCs w:val="24"/>
        </w:rPr>
        <w:t>9. Заключительные положения</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9.1. Имущество расположено на земельном участке с кадастровым номером 58:</w:t>
      </w:r>
      <w:r w:rsidR="0072192E">
        <w:rPr>
          <w:rFonts w:eastAsia="Georgia"/>
          <w:color w:val="000000"/>
          <w:sz w:val="24"/>
          <w:szCs w:val="24"/>
        </w:rPr>
        <w:t>29:3003005:67, площадью 1 334</w:t>
      </w:r>
      <w:r w:rsidRPr="0064373C">
        <w:rPr>
          <w:rFonts w:eastAsia="Georgia"/>
          <w:color w:val="000000"/>
          <w:sz w:val="24"/>
          <w:szCs w:val="24"/>
        </w:rPr>
        <w:t xml:space="preserve"> </w:t>
      </w:r>
      <w:proofErr w:type="spellStart"/>
      <w:r w:rsidRPr="0064373C">
        <w:rPr>
          <w:rFonts w:eastAsia="Georgia"/>
          <w:color w:val="000000"/>
          <w:sz w:val="24"/>
          <w:szCs w:val="24"/>
        </w:rPr>
        <w:t>кв.м</w:t>
      </w:r>
      <w:proofErr w:type="spellEnd"/>
      <w:r w:rsidRPr="0064373C">
        <w:rPr>
          <w:rFonts w:eastAsia="Georgia"/>
          <w:color w:val="000000"/>
          <w:sz w:val="24"/>
          <w:szCs w:val="24"/>
        </w:rPr>
        <w:t xml:space="preserve">., находящимся в аренде у ГУП ПО «ОГЭК» сроком </w:t>
      </w:r>
      <w:r w:rsidR="0072192E">
        <w:rPr>
          <w:rFonts w:eastAsia="Georgia"/>
          <w:color w:val="000000"/>
          <w:sz w:val="24"/>
          <w:szCs w:val="24"/>
        </w:rPr>
        <w:t>до 01.07.2067г</w:t>
      </w:r>
      <w:proofErr w:type="gramStart"/>
      <w:r w:rsidR="0072192E">
        <w:rPr>
          <w:rFonts w:eastAsia="Georgia"/>
          <w:color w:val="000000"/>
          <w:sz w:val="24"/>
          <w:szCs w:val="24"/>
        </w:rPr>
        <w:t>.</w:t>
      </w:r>
      <w:r w:rsidRPr="0064373C">
        <w:rPr>
          <w:rFonts w:eastAsia="Georgia"/>
          <w:color w:val="000000"/>
          <w:sz w:val="24"/>
          <w:szCs w:val="24"/>
        </w:rPr>
        <w:t xml:space="preserve">. </w:t>
      </w:r>
      <w:proofErr w:type="gramEnd"/>
      <w:r w:rsidRPr="0064373C">
        <w:rPr>
          <w:rFonts w:eastAsia="Georgia"/>
          <w:color w:val="000000"/>
          <w:sz w:val="24"/>
          <w:szCs w:val="24"/>
        </w:rPr>
        <w:t xml:space="preserve">Права на земельный участок, на котором расположено Имущество, переходят к Покупателю в соответствии с действующим законодательством. </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9.2. Все изменения и дополнения к настоящему Договору считаются действительными только в том случае, если они совершены в письменной форме и подписаны обеими сторонами.</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lastRenderedPageBreak/>
        <w:t xml:space="preserve">9.3. Договор вступает в силу </w:t>
      </w:r>
      <w:proofErr w:type="gramStart"/>
      <w:r w:rsidRPr="0064373C">
        <w:rPr>
          <w:rFonts w:eastAsia="Georgia"/>
          <w:color w:val="000000"/>
          <w:sz w:val="24"/>
          <w:szCs w:val="24"/>
        </w:rPr>
        <w:t>с даты</w:t>
      </w:r>
      <w:proofErr w:type="gramEnd"/>
      <w:r w:rsidRPr="0064373C">
        <w:rPr>
          <w:rFonts w:eastAsia="Georgia"/>
          <w:color w:val="000000"/>
          <w:sz w:val="24"/>
          <w:szCs w:val="24"/>
        </w:rPr>
        <w:t xml:space="preserve"> его подписания и действует до полного исполнения Сторонами обязательств по Договору.</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9.4. Все приложения к настоящему Договору являются его неотъемлемой частью.</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9.5. Все остальные вопросы, не нашедшие отражения в настоящем Договоре, разрешаются в соответствии с действующим законодательством Российской Федерации.</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9.6. Настоящий договор составлен в трех экземплярах, каждый из которых обладает одинаковой юридической силой, по одному для каждой из сторон, один – для органа, осуществляющего государственную регистрацию прав на недвижимое имущество и сделок с ним.</w:t>
      </w:r>
    </w:p>
    <w:p w:rsidR="008527A1" w:rsidRPr="0064373C" w:rsidRDefault="008527A1" w:rsidP="008527A1">
      <w:pPr>
        <w:autoSpaceDE w:val="0"/>
        <w:ind w:firstLine="709"/>
        <w:jc w:val="both"/>
        <w:rPr>
          <w:rFonts w:eastAsia="Georgia"/>
          <w:color w:val="000000"/>
          <w:sz w:val="24"/>
          <w:szCs w:val="24"/>
        </w:rPr>
      </w:pPr>
      <w:r w:rsidRPr="0064373C">
        <w:rPr>
          <w:rFonts w:eastAsia="Georgia"/>
          <w:color w:val="000000"/>
          <w:sz w:val="24"/>
          <w:szCs w:val="24"/>
        </w:rPr>
        <w:t>9.7. К настоящему договору составлены следующие приложения, являющиеся его неотъемлемой частью:</w:t>
      </w:r>
    </w:p>
    <w:p w:rsidR="008527A1" w:rsidRDefault="008527A1" w:rsidP="008527A1">
      <w:pPr>
        <w:autoSpaceDE w:val="0"/>
        <w:ind w:firstLine="709"/>
        <w:jc w:val="both"/>
        <w:rPr>
          <w:rFonts w:eastAsia="Georgia"/>
          <w:color w:val="000000"/>
          <w:sz w:val="24"/>
          <w:szCs w:val="24"/>
        </w:rPr>
      </w:pPr>
      <w:r w:rsidRPr="0064373C">
        <w:rPr>
          <w:rFonts w:eastAsia="Georgia"/>
          <w:color w:val="000000"/>
          <w:sz w:val="24"/>
          <w:szCs w:val="24"/>
        </w:rPr>
        <w:t>1. Акт приема-передачи.</w:t>
      </w:r>
    </w:p>
    <w:p w:rsidR="0072192E" w:rsidRPr="0064373C" w:rsidRDefault="0072192E" w:rsidP="008527A1">
      <w:pPr>
        <w:autoSpaceDE w:val="0"/>
        <w:ind w:firstLine="709"/>
        <w:jc w:val="both"/>
        <w:rPr>
          <w:rFonts w:eastAsia="Georgia"/>
          <w:color w:val="000000"/>
          <w:sz w:val="24"/>
          <w:szCs w:val="24"/>
        </w:rPr>
      </w:pPr>
      <w:r>
        <w:rPr>
          <w:rFonts w:eastAsia="Georgia"/>
          <w:color w:val="000000"/>
          <w:sz w:val="24"/>
          <w:szCs w:val="24"/>
        </w:rPr>
        <w:t>2. Копия охранного обязательства.</w:t>
      </w:r>
    </w:p>
    <w:p w:rsidR="008527A1" w:rsidRPr="0064373C" w:rsidRDefault="008527A1" w:rsidP="008527A1">
      <w:pPr>
        <w:autoSpaceDE w:val="0"/>
        <w:ind w:firstLine="709"/>
        <w:jc w:val="both"/>
        <w:rPr>
          <w:rFonts w:eastAsia="Georgia"/>
          <w:color w:val="000000"/>
          <w:sz w:val="24"/>
          <w:szCs w:val="24"/>
        </w:rPr>
      </w:pPr>
    </w:p>
    <w:p w:rsidR="008527A1" w:rsidRPr="0064373C" w:rsidRDefault="008527A1" w:rsidP="008527A1">
      <w:pPr>
        <w:autoSpaceDE w:val="0"/>
        <w:ind w:firstLine="709"/>
        <w:jc w:val="both"/>
        <w:rPr>
          <w:rFonts w:eastAsia="Georgia"/>
          <w:b/>
          <w:bCs/>
          <w:color w:val="000000"/>
          <w:sz w:val="24"/>
          <w:szCs w:val="24"/>
        </w:rPr>
      </w:pPr>
      <w:r w:rsidRPr="0064373C">
        <w:rPr>
          <w:rFonts w:eastAsia="Georgia-Bold"/>
          <w:b/>
          <w:bCs/>
          <w:color w:val="000000"/>
          <w:sz w:val="24"/>
          <w:szCs w:val="24"/>
        </w:rPr>
        <w:t xml:space="preserve">10. </w:t>
      </w:r>
      <w:r w:rsidRPr="0064373C">
        <w:rPr>
          <w:rFonts w:eastAsia="Georgia"/>
          <w:b/>
          <w:bCs/>
          <w:color w:val="000000"/>
          <w:sz w:val="24"/>
          <w:szCs w:val="24"/>
        </w:rPr>
        <w:t>Реквизиты и подписи сторон</w:t>
      </w:r>
    </w:p>
    <w:p w:rsidR="008527A1" w:rsidRPr="0064373C" w:rsidRDefault="008527A1" w:rsidP="008527A1">
      <w:pPr>
        <w:autoSpaceDE w:val="0"/>
        <w:ind w:firstLine="709"/>
        <w:jc w:val="both"/>
        <w:rPr>
          <w:rFonts w:eastAsia="Georgia"/>
          <w:b/>
          <w:bCs/>
          <w:color w:val="000000"/>
          <w:sz w:val="24"/>
          <w:szCs w:val="24"/>
        </w:rPr>
      </w:pPr>
    </w:p>
    <w:tbl>
      <w:tblPr>
        <w:tblW w:w="0" w:type="auto"/>
        <w:tblInd w:w="34" w:type="dxa"/>
        <w:tblLayout w:type="fixed"/>
        <w:tblCellMar>
          <w:left w:w="40" w:type="dxa"/>
          <w:right w:w="40" w:type="dxa"/>
        </w:tblCellMar>
        <w:tblLook w:val="0000" w:firstRow="0" w:lastRow="0" w:firstColumn="0" w:lastColumn="0" w:noHBand="0" w:noVBand="0"/>
      </w:tblPr>
      <w:tblGrid>
        <w:gridCol w:w="5251"/>
        <w:gridCol w:w="5095"/>
      </w:tblGrid>
      <w:tr w:rsidR="008527A1" w:rsidRPr="0064373C" w:rsidTr="00854220">
        <w:trPr>
          <w:trHeight w:val="149"/>
        </w:trPr>
        <w:tc>
          <w:tcPr>
            <w:tcW w:w="5251" w:type="dxa"/>
            <w:shd w:val="clear" w:color="auto" w:fill="auto"/>
          </w:tcPr>
          <w:p w:rsidR="008527A1" w:rsidRPr="0064373C" w:rsidRDefault="008527A1" w:rsidP="00854220">
            <w:pPr>
              <w:snapToGrid w:val="0"/>
              <w:ind w:firstLine="709"/>
              <w:jc w:val="both"/>
              <w:rPr>
                <w:b/>
                <w:bCs/>
                <w:color w:val="000000"/>
                <w:sz w:val="24"/>
                <w:szCs w:val="24"/>
              </w:rPr>
            </w:pPr>
            <w:r w:rsidRPr="0064373C">
              <w:rPr>
                <w:b/>
                <w:bCs/>
                <w:color w:val="000000"/>
                <w:sz w:val="24"/>
                <w:szCs w:val="24"/>
              </w:rPr>
              <w:t>Продавец:</w:t>
            </w:r>
          </w:p>
        </w:tc>
        <w:tc>
          <w:tcPr>
            <w:tcW w:w="5095" w:type="dxa"/>
            <w:shd w:val="clear" w:color="auto" w:fill="auto"/>
          </w:tcPr>
          <w:p w:rsidR="008527A1" w:rsidRPr="0064373C" w:rsidRDefault="008527A1" w:rsidP="00854220">
            <w:pPr>
              <w:snapToGrid w:val="0"/>
              <w:ind w:left="3" w:right="3" w:hanging="3"/>
              <w:jc w:val="both"/>
              <w:rPr>
                <w:b/>
                <w:bCs/>
                <w:color w:val="000000"/>
                <w:sz w:val="24"/>
                <w:szCs w:val="24"/>
              </w:rPr>
            </w:pPr>
            <w:r w:rsidRPr="0064373C">
              <w:rPr>
                <w:b/>
                <w:bCs/>
                <w:color w:val="000000"/>
                <w:sz w:val="24"/>
                <w:szCs w:val="24"/>
              </w:rPr>
              <w:t xml:space="preserve">                       Покупатель:</w:t>
            </w:r>
          </w:p>
        </w:tc>
      </w:tr>
      <w:tr w:rsidR="008527A1" w:rsidRPr="0064373C" w:rsidTr="00854220">
        <w:tc>
          <w:tcPr>
            <w:tcW w:w="5251" w:type="dxa"/>
            <w:shd w:val="clear" w:color="auto" w:fill="auto"/>
          </w:tcPr>
          <w:p w:rsidR="008527A1" w:rsidRPr="0064373C" w:rsidRDefault="008527A1" w:rsidP="00854220">
            <w:pPr>
              <w:ind w:left="675" w:firstLine="34"/>
              <w:rPr>
                <w:b/>
                <w:sz w:val="24"/>
                <w:szCs w:val="24"/>
              </w:rPr>
            </w:pPr>
            <w:r w:rsidRPr="0064373C">
              <w:rPr>
                <w:b/>
                <w:sz w:val="24"/>
                <w:szCs w:val="24"/>
              </w:rPr>
              <w:t xml:space="preserve">ГУП </w:t>
            </w:r>
            <w:proofErr w:type="gramStart"/>
            <w:r w:rsidRPr="0064373C">
              <w:rPr>
                <w:b/>
                <w:sz w:val="24"/>
                <w:szCs w:val="24"/>
              </w:rPr>
              <w:t>ПО</w:t>
            </w:r>
            <w:proofErr w:type="gramEnd"/>
            <w:r w:rsidRPr="0064373C">
              <w:rPr>
                <w:b/>
                <w:sz w:val="24"/>
                <w:szCs w:val="24"/>
              </w:rPr>
              <w:t xml:space="preserve"> «Областная  </w:t>
            </w:r>
            <w:proofErr w:type="spellStart"/>
            <w:r w:rsidRPr="0064373C">
              <w:rPr>
                <w:b/>
                <w:sz w:val="24"/>
                <w:szCs w:val="24"/>
              </w:rPr>
              <w:t>газоэнергетическая</w:t>
            </w:r>
            <w:proofErr w:type="spellEnd"/>
            <w:r w:rsidRPr="0064373C">
              <w:rPr>
                <w:b/>
                <w:sz w:val="24"/>
                <w:szCs w:val="24"/>
              </w:rPr>
              <w:t xml:space="preserve"> компания»</w:t>
            </w:r>
          </w:p>
          <w:p w:rsidR="008527A1" w:rsidRPr="0064373C" w:rsidRDefault="008527A1" w:rsidP="00854220">
            <w:pPr>
              <w:pStyle w:val="a5"/>
              <w:ind w:firstLine="709"/>
            </w:pPr>
            <w:r w:rsidRPr="0064373C">
              <w:t>440008, г. Пенза, ул. Новый Кавказ, 4</w:t>
            </w:r>
          </w:p>
          <w:p w:rsidR="008527A1" w:rsidRPr="0064373C" w:rsidRDefault="008527A1" w:rsidP="00854220">
            <w:pPr>
              <w:ind w:firstLine="709"/>
              <w:rPr>
                <w:sz w:val="24"/>
                <w:szCs w:val="24"/>
              </w:rPr>
            </w:pPr>
            <w:r w:rsidRPr="0064373C">
              <w:rPr>
                <w:sz w:val="24"/>
                <w:szCs w:val="24"/>
              </w:rPr>
              <w:t>ОГРН 1025801087641</w:t>
            </w:r>
          </w:p>
          <w:p w:rsidR="008527A1" w:rsidRPr="0064373C" w:rsidRDefault="008527A1" w:rsidP="00854220">
            <w:pPr>
              <w:pStyle w:val="a5"/>
              <w:ind w:firstLine="709"/>
            </w:pPr>
            <w:r w:rsidRPr="0064373C">
              <w:t>ИНН/КПП 5820000470/583601001,</w:t>
            </w:r>
          </w:p>
          <w:p w:rsidR="008527A1" w:rsidRPr="0064373C" w:rsidRDefault="008527A1" w:rsidP="00854220">
            <w:pPr>
              <w:tabs>
                <w:tab w:val="left" w:pos="6960"/>
              </w:tabs>
              <w:ind w:left="675" w:firstLine="34"/>
              <w:rPr>
                <w:sz w:val="24"/>
                <w:szCs w:val="24"/>
              </w:rPr>
            </w:pPr>
            <w:r w:rsidRPr="0064373C">
              <w:rPr>
                <w:sz w:val="24"/>
                <w:szCs w:val="24"/>
              </w:rPr>
              <w:t xml:space="preserve">р/с 40602810015000000021  в Пензенском РФ АО </w:t>
            </w:r>
            <w:proofErr w:type="spellStart"/>
            <w:r w:rsidRPr="0064373C">
              <w:rPr>
                <w:sz w:val="24"/>
                <w:szCs w:val="24"/>
              </w:rPr>
              <w:t>Россельхозбанк</w:t>
            </w:r>
            <w:proofErr w:type="spellEnd"/>
            <w:r w:rsidRPr="0064373C">
              <w:rPr>
                <w:sz w:val="24"/>
                <w:szCs w:val="24"/>
              </w:rPr>
              <w:t xml:space="preserve">» </w:t>
            </w:r>
            <w:proofErr w:type="spellStart"/>
            <w:r w:rsidRPr="0064373C">
              <w:rPr>
                <w:sz w:val="24"/>
                <w:szCs w:val="24"/>
              </w:rPr>
              <w:t>г</w:t>
            </w:r>
            <w:proofErr w:type="gramStart"/>
            <w:r w:rsidRPr="0064373C">
              <w:rPr>
                <w:sz w:val="24"/>
                <w:szCs w:val="24"/>
              </w:rPr>
              <w:t>.П</w:t>
            </w:r>
            <w:proofErr w:type="gramEnd"/>
            <w:r w:rsidRPr="0064373C">
              <w:rPr>
                <w:sz w:val="24"/>
                <w:szCs w:val="24"/>
              </w:rPr>
              <w:t>енза</w:t>
            </w:r>
            <w:proofErr w:type="spellEnd"/>
          </w:p>
          <w:p w:rsidR="008527A1" w:rsidRPr="0064373C" w:rsidRDefault="008527A1" w:rsidP="00854220">
            <w:pPr>
              <w:tabs>
                <w:tab w:val="left" w:pos="6960"/>
              </w:tabs>
              <w:ind w:firstLine="709"/>
              <w:rPr>
                <w:sz w:val="24"/>
                <w:szCs w:val="24"/>
              </w:rPr>
            </w:pPr>
            <w:r w:rsidRPr="0064373C">
              <w:rPr>
                <w:sz w:val="24"/>
                <w:szCs w:val="24"/>
              </w:rPr>
              <w:t>БИК 045655718,</w:t>
            </w:r>
          </w:p>
          <w:p w:rsidR="008527A1" w:rsidRPr="0064373C" w:rsidRDefault="008527A1" w:rsidP="00854220">
            <w:pPr>
              <w:tabs>
                <w:tab w:val="left" w:pos="6960"/>
              </w:tabs>
              <w:ind w:firstLine="709"/>
              <w:rPr>
                <w:sz w:val="24"/>
                <w:szCs w:val="24"/>
              </w:rPr>
            </w:pPr>
            <w:r w:rsidRPr="0064373C">
              <w:rPr>
                <w:sz w:val="24"/>
                <w:szCs w:val="24"/>
              </w:rPr>
              <w:t>к/с 30101810600000000718</w:t>
            </w:r>
          </w:p>
          <w:p w:rsidR="008527A1" w:rsidRPr="0064373C" w:rsidRDefault="008527A1" w:rsidP="00854220">
            <w:pPr>
              <w:tabs>
                <w:tab w:val="left" w:pos="6960"/>
              </w:tabs>
              <w:ind w:firstLine="709"/>
              <w:rPr>
                <w:b/>
                <w:sz w:val="24"/>
                <w:szCs w:val="24"/>
              </w:rPr>
            </w:pPr>
            <w:r w:rsidRPr="0064373C">
              <w:rPr>
                <w:b/>
                <w:sz w:val="24"/>
                <w:szCs w:val="24"/>
              </w:rPr>
              <w:t>Директор</w:t>
            </w:r>
          </w:p>
          <w:p w:rsidR="008527A1" w:rsidRPr="0064373C" w:rsidRDefault="008527A1" w:rsidP="00854220">
            <w:pPr>
              <w:tabs>
                <w:tab w:val="left" w:pos="6960"/>
              </w:tabs>
              <w:ind w:firstLine="709"/>
              <w:rPr>
                <w:sz w:val="24"/>
                <w:szCs w:val="24"/>
              </w:rPr>
            </w:pPr>
            <w:r w:rsidRPr="0064373C">
              <w:rPr>
                <w:sz w:val="24"/>
                <w:szCs w:val="24"/>
              </w:rPr>
              <w:t>_________________________</w:t>
            </w:r>
          </w:p>
          <w:p w:rsidR="008527A1" w:rsidRPr="0064373C" w:rsidRDefault="008527A1" w:rsidP="00854220">
            <w:pPr>
              <w:ind w:left="-12" w:right="-2" w:firstLine="709"/>
              <w:jc w:val="both"/>
              <w:rPr>
                <w:b/>
                <w:bCs/>
                <w:color w:val="000000"/>
                <w:sz w:val="24"/>
                <w:szCs w:val="24"/>
              </w:rPr>
            </w:pPr>
            <w:r w:rsidRPr="0064373C">
              <w:rPr>
                <w:sz w:val="24"/>
                <w:szCs w:val="24"/>
              </w:rPr>
              <w:t>М.П.</w:t>
            </w:r>
          </w:p>
        </w:tc>
        <w:tc>
          <w:tcPr>
            <w:tcW w:w="5095" w:type="dxa"/>
            <w:shd w:val="clear" w:color="auto" w:fill="auto"/>
          </w:tcPr>
          <w:p w:rsidR="008527A1" w:rsidRPr="0064373C" w:rsidRDefault="008527A1" w:rsidP="00854220">
            <w:pPr>
              <w:ind w:left="3" w:right="3" w:firstLine="709"/>
              <w:jc w:val="both"/>
              <w:rPr>
                <w:b/>
                <w:bCs/>
                <w:color w:val="000000"/>
                <w:sz w:val="24"/>
                <w:szCs w:val="24"/>
              </w:rPr>
            </w:pPr>
          </w:p>
          <w:p w:rsidR="008527A1" w:rsidRPr="0064373C" w:rsidRDefault="008527A1" w:rsidP="00854220">
            <w:pPr>
              <w:ind w:left="3" w:right="3" w:firstLine="709"/>
              <w:jc w:val="both"/>
              <w:rPr>
                <w:b/>
                <w:bCs/>
                <w:color w:val="000000"/>
                <w:sz w:val="24"/>
                <w:szCs w:val="24"/>
              </w:rPr>
            </w:pPr>
          </w:p>
          <w:p w:rsidR="008527A1" w:rsidRPr="0064373C" w:rsidRDefault="008527A1" w:rsidP="00854220">
            <w:pPr>
              <w:ind w:left="3" w:right="3" w:firstLine="709"/>
              <w:jc w:val="both"/>
              <w:rPr>
                <w:b/>
                <w:bCs/>
                <w:color w:val="000000"/>
                <w:sz w:val="24"/>
                <w:szCs w:val="24"/>
              </w:rPr>
            </w:pPr>
          </w:p>
          <w:p w:rsidR="008527A1" w:rsidRPr="0064373C" w:rsidRDefault="008527A1" w:rsidP="00854220">
            <w:pPr>
              <w:ind w:left="3" w:right="3" w:firstLine="709"/>
              <w:jc w:val="both"/>
              <w:rPr>
                <w:b/>
                <w:bCs/>
                <w:color w:val="000000"/>
                <w:sz w:val="24"/>
                <w:szCs w:val="24"/>
              </w:rPr>
            </w:pPr>
          </w:p>
          <w:p w:rsidR="008527A1" w:rsidRPr="0064373C" w:rsidRDefault="008527A1" w:rsidP="00854220">
            <w:pPr>
              <w:ind w:left="3" w:right="3" w:firstLine="709"/>
              <w:jc w:val="both"/>
              <w:rPr>
                <w:b/>
                <w:bCs/>
                <w:color w:val="000000"/>
                <w:sz w:val="24"/>
                <w:szCs w:val="24"/>
              </w:rPr>
            </w:pPr>
          </w:p>
          <w:p w:rsidR="008527A1" w:rsidRPr="0064373C" w:rsidRDefault="008527A1" w:rsidP="00854220">
            <w:pPr>
              <w:ind w:left="3" w:right="3" w:firstLine="709"/>
              <w:jc w:val="both"/>
              <w:rPr>
                <w:b/>
                <w:bCs/>
                <w:color w:val="000000"/>
                <w:sz w:val="24"/>
                <w:szCs w:val="24"/>
              </w:rPr>
            </w:pPr>
          </w:p>
          <w:p w:rsidR="008527A1" w:rsidRPr="0064373C" w:rsidRDefault="008527A1" w:rsidP="00854220">
            <w:pPr>
              <w:ind w:left="3" w:right="3" w:firstLine="709"/>
              <w:jc w:val="both"/>
              <w:rPr>
                <w:b/>
                <w:bCs/>
                <w:color w:val="000000"/>
                <w:sz w:val="24"/>
                <w:szCs w:val="24"/>
              </w:rPr>
            </w:pPr>
          </w:p>
          <w:p w:rsidR="008527A1" w:rsidRPr="0064373C" w:rsidRDefault="008527A1" w:rsidP="00854220">
            <w:pPr>
              <w:ind w:left="3" w:right="3" w:firstLine="709"/>
              <w:jc w:val="both"/>
              <w:rPr>
                <w:b/>
                <w:bCs/>
                <w:color w:val="000000"/>
                <w:sz w:val="24"/>
                <w:szCs w:val="24"/>
              </w:rPr>
            </w:pPr>
          </w:p>
          <w:p w:rsidR="008527A1" w:rsidRPr="0064373C" w:rsidRDefault="008527A1" w:rsidP="00854220">
            <w:pPr>
              <w:ind w:left="3" w:right="3" w:firstLine="709"/>
              <w:jc w:val="both"/>
              <w:rPr>
                <w:b/>
                <w:bCs/>
                <w:color w:val="000000"/>
                <w:sz w:val="24"/>
                <w:szCs w:val="24"/>
              </w:rPr>
            </w:pPr>
          </w:p>
          <w:p w:rsidR="008527A1" w:rsidRPr="0064373C" w:rsidRDefault="008527A1" w:rsidP="00854220">
            <w:pPr>
              <w:ind w:left="3" w:right="3" w:firstLine="709"/>
              <w:jc w:val="both"/>
              <w:rPr>
                <w:b/>
                <w:bCs/>
                <w:color w:val="000000"/>
                <w:sz w:val="24"/>
                <w:szCs w:val="24"/>
              </w:rPr>
            </w:pPr>
          </w:p>
        </w:tc>
      </w:tr>
    </w:tbl>
    <w:p w:rsidR="00A61052" w:rsidRPr="00A61052" w:rsidRDefault="00A61052" w:rsidP="00A61052">
      <w:pPr>
        <w:autoSpaceDE w:val="0"/>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jc w:val="center"/>
        <w:rPr>
          <w:rFonts w:eastAsia="Georgia"/>
          <w:b/>
          <w:bCs/>
          <w:color w:val="000000"/>
          <w:sz w:val="24"/>
          <w:szCs w:val="24"/>
        </w:rPr>
      </w:pPr>
    </w:p>
    <w:p w:rsidR="00A61052" w:rsidRPr="00A61052" w:rsidRDefault="00A61052" w:rsidP="00A61052">
      <w:pPr>
        <w:autoSpaceDE w:val="0"/>
        <w:rPr>
          <w:rFonts w:eastAsia="Georgia"/>
          <w:b/>
          <w:bCs/>
          <w:color w:val="000000"/>
          <w:sz w:val="24"/>
          <w:szCs w:val="24"/>
        </w:rPr>
      </w:pPr>
    </w:p>
    <w:p w:rsidR="0072192E" w:rsidRPr="0064373C" w:rsidRDefault="0072192E" w:rsidP="0072192E">
      <w:pPr>
        <w:autoSpaceDE w:val="0"/>
        <w:ind w:firstLine="709"/>
        <w:jc w:val="center"/>
        <w:rPr>
          <w:rFonts w:eastAsia="Georgia"/>
          <w:b/>
          <w:bCs/>
          <w:color w:val="000000"/>
          <w:sz w:val="24"/>
          <w:szCs w:val="24"/>
        </w:rPr>
      </w:pPr>
      <w:r w:rsidRPr="0064373C">
        <w:rPr>
          <w:rFonts w:eastAsia="Georgia"/>
          <w:b/>
          <w:bCs/>
          <w:color w:val="000000"/>
          <w:sz w:val="24"/>
          <w:szCs w:val="24"/>
        </w:rPr>
        <w:t>Акт приема</w:t>
      </w:r>
      <w:r w:rsidRPr="0064373C">
        <w:rPr>
          <w:rFonts w:eastAsia="Georgia-Bold"/>
          <w:b/>
          <w:bCs/>
          <w:color w:val="000000"/>
          <w:sz w:val="24"/>
          <w:szCs w:val="24"/>
        </w:rPr>
        <w:t>-</w:t>
      </w:r>
      <w:r w:rsidRPr="0064373C">
        <w:rPr>
          <w:rFonts w:eastAsia="Georgia"/>
          <w:b/>
          <w:bCs/>
          <w:color w:val="000000"/>
          <w:sz w:val="24"/>
          <w:szCs w:val="24"/>
        </w:rPr>
        <w:t>передачи</w:t>
      </w:r>
    </w:p>
    <w:p w:rsidR="0072192E" w:rsidRPr="0064373C" w:rsidRDefault="0072192E" w:rsidP="0072192E">
      <w:pPr>
        <w:autoSpaceDE w:val="0"/>
        <w:ind w:firstLine="709"/>
        <w:jc w:val="center"/>
        <w:rPr>
          <w:rFonts w:eastAsia="Georgia"/>
          <w:b/>
          <w:bCs/>
          <w:color w:val="000000"/>
          <w:sz w:val="24"/>
          <w:szCs w:val="24"/>
        </w:rPr>
      </w:pPr>
      <w:r w:rsidRPr="0064373C">
        <w:rPr>
          <w:rFonts w:eastAsia="Georgia"/>
          <w:b/>
          <w:bCs/>
          <w:color w:val="000000"/>
          <w:sz w:val="24"/>
          <w:szCs w:val="24"/>
        </w:rPr>
        <w:t>к договору купли</w:t>
      </w:r>
      <w:r w:rsidRPr="0064373C">
        <w:rPr>
          <w:rFonts w:eastAsia="Georgia-Bold"/>
          <w:b/>
          <w:bCs/>
          <w:color w:val="000000"/>
          <w:sz w:val="24"/>
          <w:szCs w:val="24"/>
        </w:rPr>
        <w:t>-</w:t>
      </w:r>
      <w:r w:rsidRPr="0064373C">
        <w:rPr>
          <w:rFonts w:eastAsia="Georgia"/>
          <w:b/>
          <w:bCs/>
          <w:color w:val="000000"/>
          <w:sz w:val="24"/>
          <w:szCs w:val="24"/>
        </w:rPr>
        <w:t xml:space="preserve">продажи </w:t>
      </w:r>
      <w:r w:rsidRPr="0064373C">
        <w:rPr>
          <w:rFonts w:eastAsia="Georgia-Bold"/>
          <w:b/>
          <w:bCs/>
          <w:sz w:val="24"/>
          <w:szCs w:val="24"/>
        </w:rPr>
        <w:t>недвижимого имущества</w:t>
      </w:r>
    </w:p>
    <w:p w:rsidR="0072192E" w:rsidRPr="0064373C" w:rsidRDefault="0072192E" w:rsidP="0072192E">
      <w:pPr>
        <w:autoSpaceDE w:val="0"/>
        <w:ind w:firstLine="709"/>
        <w:jc w:val="center"/>
        <w:rPr>
          <w:rFonts w:eastAsia="Georgia-Bold"/>
          <w:b/>
          <w:bCs/>
          <w:color w:val="000000"/>
          <w:sz w:val="24"/>
          <w:szCs w:val="24"/>
        </w:rPr>
      </w:pPr>
      <w:r w:rsidRPr="0064373C">
        <w:rPr>
          <w:rFonts w:eastAsia="Georgia"/>
          <w:b/>
          <w:bCs/>
          <w:color w:val="000000"/>
          <w:sz w:val="24"/>
          <w:szCs w:val="24"/>
        </w:rPr>
        <w:t xml:space="preserve">№ </w:t>
      </w:r>
      <w:r w:rsidRPr="0064373C">
        <w:rPr>
          <w:rFonts w:eastAsia="Georgia-Bold"/>
          <w:b/>
          <w:bCs/>
          <w:color w:val="000000"/>
          <w:sz w:val="24"/>
          <w:szCs w:val="24"/>
        </w:rPr>
        <w:t>_______</w:t>
      </w:r>
      <w:r w:rsidRPr="0064373C">
        <w:rPr>
          <w:rFonts w:eastAsia="Georgia"/>
          <w:b/>
          <w:bCs/>
          <w:color w:val="000000"/>
          <w:sz w:val="24"/>
          <w:szCs w:val="24"/>
        </w:rPr>
        <w:t xml:space="preserve">от </w:t>
      </w:r>
      <w:r w:rsidRPr="0064373C">
        <w:rPr>
          <w:rFonts w:eastAsia="Georgia-Bold"/>
          <w:b/>
          <w:bCs/>
          <w:color w:val="000000"/>
          <w:sz w:val="24"/>
          <w:szCs w:val="24"/>
        </w:rPr>
        <w:t xml:space="preserve">«____» _________________20___ </w:t>
      </w:r>
      <w:r w:rsidRPr="0064373C">
        <w:rPr>
          <w:rFonts w:eastAsia="Georgia"/>
          <w:b/>
          <w:bCs/>
          <w:color w:val="000000"/>
          <w:sz w:val="24"/>
          <w:szCs w:val="24"/>
        </w:rPr>
        <w:t>года</w:t>
      </w:r>
      <w:r w:rsidRPr="0064373C">
        <w:rPr>
          <w:rFonts w:eastAsia="Georgia-Bold"/>
          <w:b/>
          <w:bCs/>
          <w:color w:val="000000"/>
          <w:sz w:val="24"/>
          <w:szCs w:val="24"/>
        </w:rPr>
        <w:t>.</w:t>
      </w:r>
    </w:p>
    <w:p w:rsidR="0072192E" w:rsidRPr="0064373C" w:rsidRDefault="0072192E" w:rsidP="0072192E">
      <w:pPr>
        <w:autoSpaceDE w:val="0"/>
        <w:ind w:firstLine="709"/>
        <w:jc w:val="both"/>
        <w:rPr>
          <w:rFonts w:eastAsia="Georgia"/>
          <w:b/>
          <w:bCs/>
          <w:color w:val="000000"/>
          <w:sz w:val="24"/>
          <w:szCs w:val="24"/>
        </w:rPr>
      </w:pPr>
    </w:p>
    <w:p w:rsidR="0072192E" w:rsidRPr="0064373C" w:rsidRDefault="0072192E" w:rsidP="0072192E">
      <w:pPr>
        <w:autoSpaceDE w:val="0"/>
        <w:ind w:firstLine="709"/>
        <w:jc w:val="both"/>
        <w:rPr>
          <w:rFonts w:eastAsia="Georgia"/>
          <w:b/>
          <w:bCs/>
          <w:color w:val="000000"/>
          <w:sz w:val="24"/>
          <w:szCs w:val="24"/>
        </w:rPr>
      </w:pPr>
    </w:p>
    <w:p w:rsidR="0072192E" w:rsidRPr="0064373C" w:rsidRDefault="0072192E" w:rsidP="0072192E">
      <w:pPr>
        <w:autoSpaceDE w:val="0"/>
        <w:ind w:firstLine="709"/>
        <w:jc w:val="both"/>
        <w:rPr>
          <w:rFonts w:eastAsia="Georgia"/>
          <w:color w:val="000000"/>
          <w:sz w:val="24"/>
          <w:szCs w:val="24"/>
        </w:rPr>
      </w:pPr>
      <w:r w:rsidRPr="0064373C">
        <w:rPr>
          <w:rFonts w:eastAsia="Georgia"/>
          <w:color w:val="000000"/>
          <w:sz w:val="24"/>
          <w:szCs w:val="24"/>
        </w:rPr>
        <w:t xml:space="preserve">г. Пенза                                                                                     </w:t>
      </w:r>
      <w:r w:rsidRPr="0064373C">
        <w:rPr>
          <w:rFonts w:eastAsia="Georgia"/>
          <w:color w:val="000000"/>
          <w:sz w:val="24"/>
          <w:szCs w:val="24"/>
        </w:rPr>
        <w:tab/>
        <w:t xml:space="preserve">   «___» ___________ 20__ года</w:t>
      </w:r>
    </w:p>
    <w:p w:rsidR="0072192E" w:rsidRPr="0064373C" w:rsidRDefault="0072192E" w:rsidP="0072192E">
      <w:pPr>
        <w:autoSpaceDE w:val="0"/>
        <w:ind w:firstLine="709"/>
        <w:jc w:val="both"/>
        <w:rPr>
          <w:rFonts w:eastAsia="Georgia"/>
          <w:color w:val="000000"/>
          <w:sz w:val="24"/>
          <w:szCs w:val="24"/>
        </w:rPr>
      </w:pPr>
    </w:p>
    <w:p w:rsidR="0072192E" w:rsidRPr="0064373C" w:rsidRDefault="0072192E" w:rsidP="0072192E">
      <w:pPr>
        <w:autoSpaceDE w:val="0"/>
        <w:ind w:firstLine="709"/>
        <w:jc w:val="both"/>
        <w:rPr>
          <w:rFonts w:eastAsia="Georgia"/>
          <w:color w:val="000000"/>
          <w:sz w:val="24"/>
          <w:szCs w:val="24"/>
        </w:rPr>
      </w:pPr>
      <w:r w:rsidRPr="0064373C">
        <w:rPr>
          <w:rFonts w:eastAsia="Georgia"/>
          <w:b/>
          <w:color w:val="000000"/>
          <w:sz w:val="24"/>
          <w:szCs w:val="24"/>
        </w:rPr>
        <w:t xml:space="preserve">Государственное унитарное предприятие Пензенской области «Областная </w:t>
      </w:r>
      <w:proofErr w:type="spellStart"/>
      <w:r w:rsidRPr="0064373C">
        <w:rPr>
          <w:rFonts w:eastAsia="Georgia"/>
          <w:b/>
          <w:color w:val="000000"/>
          <w:sz w:val="24"/>
          <w:szCs w:val="24"/>
        </w:rPr>
        <w:t>газоэнергетическая</w:t>
      </w:r>
      <w:proofErr w:type="spellEnd"/>
      <w:r w:rsidRPr="0064373C">
        <w:rPr>
          <w:rFonts w:eastAsia="Georgia"/>
          <w:b/>
          <w:color w:val="000000"/>
          <w:sz w:val="24"/>
          <w:szCs w:val="24"/>
        </w:rPr>
        <w:t xml:space="preserve"> компания»</w:t>
      </w:r>
      <w:r w:rsidRPr="0064373C">
        <w:rPr>
          <w:rFonts w:eastAsia="Georgia"/>
          <w:color w:val="000000"/>
          <w:sz w:val="24"/>
          <w:szCs w:val="24"/>
        </w:rPr>
        <w:t xml:space="preserve">, именуемое в дальнейшем </w:t>
      </w:r>
      <w:r w:rsidRPr="0064373C">
        <w:rPr>
          <w:rFonts w:eastAsia="Georgia"/>
          <w:b/>
          <w:color w:val="000000"/>
          <w:sz w:val="24"/>
          <w:szCs w:val="24"/>
        </w:rPr>
        <w:t>Продавец</w:t>
      </w:r>
      <w:r w:rsidRPr="0064373C">
        <w:rPr>
          <w:rFonts w:eastAsia="Georgia"/>
          <w:color w:val="000000"/>
          <w:sz w:val="24"/>
          <w:szCs w:val="24"/>
        </w:rPr>
        <w:t xml:space="preserve">, в </w:t>
      </w:r>
      <w:r w:rsidRPr="0064373C">
        <w:rPr>
          <w:color w:val="000000"/>
          <w:sz w:val="24"/>
          <w:szCs w:val="24"/>
        </w:rPr>
        <w:t>лице  ________________, действующего на основании _____</w:t>
      </w:r>
      <w:r w:rsidRPr="0064373C">
        <w:rPr>
          <w:rFonts w:eastAsia="Georgia"/>
          <w:color w:val="000000"/>
          <w:sz w:val="24"/>
          <w:szCs w:val="24"/>
        </w:rPr>
        <w:t>, с одной стороны, и ________________</w:t>
      </w:r>
      <w:proofErr w:type="gramStart"/>
      <w:r w:rsidRPr="0064373C">
        <w:rPr>
          <w:rFonts w:eastAsia="Georgia"/>
          <w:color w:val="000000"/>
          <w:sz w:val="24"/>
          <w:szCs w:val="24"/>
        </w:rPr>
        <w:t xml:space="preserve"> ,</w:t>
      </w:r>
      <w:proofErr w:type="gramEnd"/>
      <w:r w:rsidRPr="0064373C">
        <w:rPr>
          <w:rFonts w:eastAsia="Georgia"/>
          <w:color w:val="000000"/>
          <w:sz w:val="24"/>
          <w:szCs w:val="24"/>
        </w:rPr>
        <w:t xml:space="preserve"> именуемое в дальнейшем </w:t>
      </w:r>
      <w:r w:rsidRPr="0064373C">
        <w:rPr>
          <w:rFonts w:eastAsia="Georgia"/>
          <w:b/>
          <w:color w:val="000000"/>
          <w:sz w:val="24"/>
          <w:szCs w:val="24"/>
        </w:rPr>
        <w:t>Покупатель</w:t>
      </w:r>
      <w:r w:rsidRPr="0064373C">
        <w:rPr>
          <w:rFonts w:eastAsia="Georgia"/>
          <w:color w:val="000000"/>
          <w:sz w:val="24"/>
          <w:szCs w:val="24"/>
        </w:rPr>
        <w:t>, в лице _____________________________, действующего на основании _________________,  с другой стороны, вместе именуемые Стороны, составили настоящий акт о том, что на основании пунктов 2.1.1, 2.2.1 Договора купли-продажи недвижимости №_______ от «____» _________ 20____ года Продавец передал, а Покупатель принял следующие объекты недвижимости, (далее – Имущество):</w:t>
      </w:r>
    </w:p>
    <w:p w:rsidR="0072192E" w:rsidRPr="00004E04" w:rsidRDefault="0072192E" w:rsidP="0072192E">
      <w:pPr>
        <w:ind w:firstLine="709"/>
        <w:jc w:val="both"/>
        <w:rPr>
          <w:rFonts w:eastAsia="Georgia"/>
          <w:color w:val="000000"/>
          <w:sz w:val="24"/>
          <w:szCs w:val="24"/>
        </w:rPr>
      </w:pPr>
      <w:r>
        <w:rPr>
          <w:rFonts w:eastAsia="Georgia"/>
          <w:color w:val="000000"/>
          <w:sz w:val="24"/>
          <w:szCs w:val="24"/>
        </w:rPr>
        <w:t>Н</w:t>
      </w:r>
      <w:r w:rsidRPr="00004E04">
        <w:rPr>
          <w:rFonts w:eastAsia="Georgia"/>
          <w:color w:val="000000"/>
          <w:sz w:val="24"/>
          <w:szCs w:val="24"/>
        </w:rPr>
        <w:t xml:space="preserve">ежилое здание, общей площадью 473,3 </w:t>
      </w:r>
      <w:proofErr w:type="spellStart"/>
      <w:r w:rsidRPr="00004E04">
        <w:rPr>
          <w:rFonts w:eastAsia="Georgia"/>
          <w:color w:val="000000"/>
          <w:sz w:val="24"/>
          <w:szCs w:val="24"/>
        </w:rPr>
        <w:t>кв.м</w:t>
      </w:r>
      <w:proofErr w:type="spellEnd"/>
      <w:r w:rsidRPr="00004E04">
        <w:rPr>
          <w:rFonts w:eastAsia="Georgia"/>
          <w:color w:val="000000"/>
          <w:sz w:val="24"/>
          <w:szCs w:val="24"/>
        </w:rPr>
        <w:t xml:space="preserve">., кадастровый номер 58:29:3003006:349, расположенное по адресу: </w:t>
      </w:r>
      <w:proofErr w:type="gramStart"/>
      <w:r w:rsidRPr="00004E04">
        <w:rPr>
          <w:rFonts w:eastAsia="Georgia"/>
          <w:color w:val="000000"/>
          <w:sz w:val="24"/>
          <w:szCs w:val="24"/>
        </w:rPr>
        <w:t xml:space="preserve">Пензенская область, г. Пенза, ул. Тамбовская, д.21, а также права аренды  земельного участка, площадью 1 334 </w:t>
      </w:r>
      <w:proofErr w:type="spellStart"/>
      <w:r w:rsidRPr="00004E04">
        <w:rPr>
          <w:rFonts w:eastAsia="Georgia"/>
          <w:color w:val="000000"/>
          <w:sz w:val="24"/>
          <w:szCs w:val="24"/>
        </w:rPr>
        <w:t>кв.м</w:t>
      </w:r>
      <w:proofErr w:type="spellEnd"/>
      <w:r w:rsidRPr="00004E04">
        <w:rPr>
          <w:rFonts w:eastAsia="Georgia"/>
          <w:color w:val="000000"/>
          <w:sz w:val="24"/>
          <w:szCs w:val="24"/>
        </w:rPr>
        <w:t>., кадастровый номе 58:29:3003005:67, категория земель: земли населенных пунктов, разрешенное использование: для размещения общежития, адрес объекта:</w:t>
      </w:r>
      <w:proofErr w:type="gramEnd"/>
      <w:r w:rsidRPr="00004E04">
        <w:rPr>
          <w:rFonts w:eastAsia="Georgia"/>
          <w:color w:val="000000"/>
          <w:sz w:val="24"/>
          <w:szCs w:val="24"/>
        </w:rPr>
        <w:t xml:space="preserve"> Пензенская область, г. Пенза, ул. Тамбовская, д.21. </w:t>
      </w:r>
    </w:p>
    <w:p w:rsidR="00B9457F" w:rsidRPr="003B23F0" w:rsidRDefault="00B9457F" w:rsidP="00B9457F">
      <w:pPr>
        <w:pStyle w:val="ab"/>
        <w:ind w:left="0" w:right="-178" w:firstLine="851"/>
        <w:jc w:val="both"/>
        <w:rPr>
          <w:rFonts w:eastAsia="Times New Roman"/>
          <w:sz w:val="24"/>
          <w:szCs w:val="24"/>
        </w:rPr>
      </w:pPr>
      <w:r>
        <w:rPr>
          <w:rFonts w:eastAsia="Times New Roman"/>
          <w:sz w:val="24"/>
          <w:szCs w:val="24"/>
        </w:rPr>
        <w:t>Здание</w:t>
      </w:r>
      <w:r w:rsidRPr="003B23F0">
        <w:rPr>
          <w:rFonts w:eastAsia="Times New Roman"/>
          <w:sz w:val="24"/>
          <w:szCs w:val="24"/>
        </w:rPr>
        <w:t xml:space="preserve"> является объектом культурного наследия регионального значения, включенного в единый государственный реестр объектов культурного наследия (памятников истории и культуры) народов Российской Федерации – «Дом жилой»</w:t>
      </w:r>
      <w:r>
        <w:rPr>
          <w:rFonts w:eastAsia="Times New Roman"/>
          <w:sz w:val="24"/>
          <w:szCs w:val="24"/>
        </w:rPr>
        <w:t>, регистрационный номер 611410016700005</w:t>
      </w:r>
      <w:r w:rsidRPr="003B23F0">
        <w:rPr>
          <w:rFonts w:eastAsia="Times New Roman"/>
          <w:sz w:val="24"/>
          <w:szCs w:val="24"/>
        </w:rPr>
        <w:t xml:space="preserve">.  </w:t>
      </w:r>
    </w:p>
    <w:p w:rsidR="0072192E" w:rsidRDefault="0072192E" w:rsidP="0072192E">
      <w:pPr>
        <w:pStyle w:val="33"/>
        <w:spacing w:after="0" w:line="200" w:lineRule="atLeast"/>
        <w:ind w:left="0" w:firstLine="709"/>
        <w:jc w:val="both"/>
        <w:rPr>
          <w:rFonts w:eastAsia="Georgia"/>
          <w:color w:val="000000"/>
          <w:sz w:val="24"/>
          <w:szCs w:val="24"/>
          <w:lang w:eastAsia="ru-RU"/>
        </w:rPr>
      </w:pPr>
      <w:proofErr w:type="gramStart"/>
      <w:r w:rsidRPr="00004E04">
        <w:rPr>
          <w:rFonts w:eastAsia="Georgia"/>
          <w:color w:val="000000"/>
          <w:sz w:val="24"/>
          <w:szCs w:val="24"/>
          <w:lang w:eastAsia="ru-RU"/>
        </w:rPr>
        <w:t xml:space="preserve">Наличие обременений: требования к содержанию и использованию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установленные </w:t>
      </w:r>
      <w:hyperlink r:id="rId16" w:history="1">
        <w:r w:rsidRPr="00004E04">
          <w:rPr>
            <w:rFonts w:eastAsia="Georgia"/>
            <w:color w:val="000000"/>
            <w:sz w:val="24"/>
            <w:szCs w:val="24"/>
            <w:lang w:eastAsia="ru-RU"/>
          </w:rPr>
          <w:t>пунктами 1</w:t>
        </w:r>
      </w:hyperlink>
      <w:r w:rsidRPr="00004E04">
        <w:rPr>
          <w:rFonts w:eastAsia="Georgia"/>
          <w:color w:val="000000"/>
          <w:sz w:val="24"/>
          <w:szCs w:val="24"/>
          <w:lang w:eastAsia="ru-RU"/>
        </w:rPr>
        <w:t xml:space="preserve"> - </w:t>
      </w:r>
      <w:hyperlink r:id="rId17" w:history="1">
        <w:r w:rsidRPr="00004E04">
          <w:rPr>
            <w:rFonts w:eastAsia="Georgia"/>
            <w:color w:val="000000"/>
            <w:sz w:val="24"/>
            <w:szCs w:val="24"/>
            <w:lang w:eastAsia="ru-RU"/>
          </w:rPr>
          <w:t>3 статьи 47.3</w:t>
        </w:r>
      </w:hyperlink>
      <w:r w:rsidRPr="00004E04">
        <w:rPr>
          <w:rFonts w:eastAsia="Georgia"/>
          <w:color w:val="000000"/>
          <w:sz w:val="24"/>
          <w:szCs w:val="24"/>
          <w:lang w:eastAsia="ru-RU"/>
        </w:rPr>
        <w:t xml:space="preserve"> Федерального закона от 25.06.2002 № 73-ФЗ «Об объектах культурного наследия (памятниках истории и культуры) народов Российской Федерации», а также требования, установленные охранным обязательством, утвержденным приказом Комитета Пензенской области по охране</w:t>
      </w:r>
      <w:proofErr w:type="gramEnd"/>
      <w:r w:rsidRPr="00004E04">
        <w:rPr>
          <w:rFonts w:eastAsia="Georgia"/>
          <w:color w:val="000000"/>
          <w:sz w:val="24"/>
          <w:szCs w:val="24"/>
          <w:lang w:eastAsia="ru-RU"/>
        </w:rPr>
        <w:t xml:space="preserve"> памятников истории и культуры от 29.12.2017 № 79-од «Об утверждении охранного обязательства собственника или иного законного владельца объекта культурного наследия регионального значения «Дом жилой» (Пензенская область, г. Пенза, ул. Тамбовская, 21).</w:t>
      </w:r>
    </w:p>
    <w:p w:rsidR="0072192E" w:rsidRPr="0064373C" w:rsidRDefault="0072192E" w:rsidP="0072192E">
      <w:pPr>
        <w:autoSpaceDE w:val="0"/>
        <w:ind w:firstLine="709"/>
        <w:jc w:val="both"/>
        <w:rPr>
          <w:rFonts w:eastAsia="Georgia"/>
          <w:color w:val="000000"/>
          <w:sz w:val="24"/>
          <w:szCs w:val="24"/>
        </w:rPr>
      </w:pPr>
      <w:r w:rsidRPr="0064373C">
        <w:rPr>
          <w:rFonts w:eastAsia="Georgia"/>
          <w:color w:val="000000"/>
          <w:sz w:val="24"/>
          <w:szCs w:val="24"/>
        </w:rPr>
        <w:t xml:space="preserve">Имущество передается вместе  с коммуникациями электро-, тепло- и водопотребления, водоотведения и прочими коммуникациями в границах объекта недвижимости. </w:t>
      </w:r>
    </w:p>
    <w:p w:rsidR="0072192E" w:rsidRPr="0064373C" w:rsidRDefault="0072192E" w:rsidP="0072192E">
      <w:pPr>
        <w:autoSpaceDE w:val="0"/>
        <w:ind w:firstLine="709"/>
        <w:jc w:val="both"/>
        <w:rPr>
          <w:rFonts w:eastAsia="Georgia"/>
          <w:color w:val="000000"/>
          <w:sz w:val="24"/>
          <w:szCs w:val="24"/>
        </w:rPr>
      </w:pPr>
      <w:r w:rsidRPr="0064373C">
        <w:rPr>
          <w:rFonts w:eastAsia="Georgia"/>
          <w:color w:val="000000"/>
          <w:sz w:val="24"/>
          <w:szCs w:val="24"/>
        </w:rPr>
        <w:t>В соответствии с пунктом 2.1.2 Договора Продавец передал, а Покупатель принял документы необходимые для государственной регистрации перехода права собственности на Имущество.</w:t>
      </w:r>
    </w:p>
    <w:p w:rsidR="0072192E" w:rsidRPr="0064373C" w:rsidRDefault="0072192E" w:rsidP="0072192E">
      <w:pPr>
        <w:autoSpaceDE w:val="0"/>
        <w:ind w:firstLine="709"/>
        <w:jc w:val="both"/>
        <w:rPr>
          <w:rFonts w:eastAsia="Georgia"/>
          <w:color w:val="000000"/>
          <w:sz w:val="24"/>
          <w:szCs w:val="24"/>
        </w:rPr>
      </w:pPr>
      <w:r w:rsidRPr="0064373C">
        <w:rPr>
          <w:rFonts w:eastAsia="Georgia"/>
          <w:color w:val="000000"/>
          <w:sz w:val="24"/>
          <w:szCs w:val="24"/>
        </w:rPr>
        <w:t>Общее состояние Имущества признается Покупателем соответствующим требованиям к качеству, состоянию, комплектности и условиям Договора.</w:t>
      </w:r>
    </w:p>
    <w:p w:rsidR="0072192E" w:rsidRPr="0064373C" w:rsidRDefault="0072192E" w:rsidP="0072192E">
      <w:pPr>
        <w:autoSpaceDE w:val="0"/>
        <w:ind w:firstLine="709"/>
        <w:jc w:val="both"/>
        <w:rPr>
          <w:rStyle w:val="af0"/>
          <w:b w:val="0"/>
          <w:bCs w:val="0"/>
          <w:sz w:val="24"/>
          <w:szCs w:val="24"/>
        </w:rPr>
      </w:pPr>
      <w:r w:rsidRPr="0064373C">
        <w:rPr>
          <w:rStyle w:val="af0"/>
          <w:sz w:val="24"/>
          <w:szCs w:val="24"/>
        </w:rPr>
        <w:t xml:space="preserve">Стороны не имеют претензий друг к другу по срокам передачи Имущества. Стороны не имеют друг к другу также финансовых и иных претензий в связи с исполнением обязательств по настоящему Договору. </w:t>
      </w:r>
    </w:p>
    <w:p w:rsidR="0072192E" w:rsidRPr="0064373C" w:rsidRDefault="0072192E" w:rsidP="0072192E">
      <w:pPr>
        <w:autoSpaceDE w:val="0"/>
        <w:ind w:firstLine="709"/>
        <w:jc w:val="both"/>
        <w:rPr>
          <w:color w:val="000000"/>
          <w:sz w:val="24"/>
          <w:szCs w:val="24"/>
        </w:rPr>
      </w:pPr>
    </w:p>
    <w:tbl>
      <w:tblPr>
        <w:tblW w:w="0" w:type="auto"/>
        <w:tblInd w:w="34" w:type="dxa"/>
        <w:tblLayout w:type="fixed"/>
        <w:tblCellMar>
          <w:left w:w="40" w:type="dxa"/>
          <w:right w:w="40" w:type="dxa"/>
        </w:tblCellMar>
        <w:tblLook w:val="0000" w:firstRow="0" w:lastRow="0" w:firstColumn="0" w:lastColumn="0" w:noHBand="0" w:noVBand="0"/>
      </w:tblPr>
      <w:tblGrid>
        <w:gridCol w:w="4573"/>
        <w:gridCol w:w="5356"/>
      </w:tblGrid>
      <w:tr w:rsidR="0072192E" w:rsidRPr="0064373C" w:rsidTr="00854220">
        <w:trPr>
          <w:trHeight w:val="338"/>
        </w:trPr>
        <w:tc>
          <w:tcPr>
            <w:tcW w:w="4573" w:type="dxa"/>
            <w:shd w:val="clear" w:color="auto" w:fill="auto"/>
          </w:tcPr>
          <w:p w:rsidR="0072192E" w:rsidRPr="0064373C" w:rsidRDefault="0072192E" w:rsidP="00854220">
            <w:pPr>
              <w:snapToGrid w:val="0"/>
              <w:ind w:firstLine="709"/>
              <w:jc w:val="both"/>
              <w:rPr>
                <w:b/>
                <w:bCs/>
                <w:color w:val="000000"/>
                <w:sz w:val="24"/>
                <w:szCs w:val="24"/>
              </w:rPr>
            </w:pPr>
            <w:r w:rsidRPr="0064373C">
              <w:rPr>
                <w:b/>
                <w:bCs/>
                <w:color w:val="000000"/>
                <w:sz w:val="24"/>
                <w:szCs w:val="24"/>
              </w:rPr>
              <w:t xml:space="preserve">Продавец:             </w:t>
            </w:r>
          </w:p>
        </w:tc>
        <w:tc>
          <w:tcPr>
            <w:tcW w:w="5356" w:type="dxa"/>
            <w:shd w:val="clear" w:color="auto" w:fill="auto"/>
          </w:tcPr>
          <w:p w:rsidR="0072192E" w:rsidRPr="0064373C" w:rsidRDefault="0072192E" w:rsidP="00854220">
            <w:pPr>
              <w:snapToGrid w:val="0"/>
              <w:ind w:left="3" w:right="3" w:firstLine="709"/>
              <w:jc w:val="both"/>
              <w:rPr>
                <w:b/>
                <w:bCs/>
                <w:color w:val="000000"/>
                <w:sz w:val="24"/>
                <w:szCs w:val="24"/>
              </w:rPr>
            </w:pPr>
            <w:r w:rsidRPr="0064373C">
              <w:rPr>
                <w:b/>
                <w:bCs/>
                <w:color w:val="000000"/>
                <w:sz w:val="24"/>
                <w:szCs w:val="24"/>
              </w:rPr>
              <w:t>Покупатель:</w:t>
            </w:r>
          </w:p>
        </w:tc>
      </w:tr>
      <w:tr w:rsidR="0072192E" w:rsidRPr="0064373C" w:rsidTr="00854220">
        <w:tc>
          <w:tcPr>
            <w:tcW w:w="4573" w:type="dxa"/>
            <w:shd w:val="clear" w:color="auto" w:fill="auto"/>
          </w:tcPr>
          <w:p w:rsidR="0072192E" w:rsidRPr="0064373C" w:rsidRDefault="0072192E" w:rsidP="00854220">
            <w:pPr>
              <w:tabs>
                <w:tab w:val="left" w:pos="6960"/>
              </w:tabs>
              <w:ind w:firstLine="709"/>
              <w:jc w:val="both"/>
              <w:rPr>
                <w:sz w:val="24"/>
                <w:szCs w:val="24"/>
              </w:rPr>
            </w:pPr>
            <w:r w:rsidRPr="0064373C">
              <w:rPr>
                <w:sz w:val="24"/>
                <w:szCs w:val="24"/>
              </w:rPr>
              <w:t>Директор</w:t>
            </w:r>
          </w:p>
          <w:p w:rsidR="0072192E" w:rsidRPr="0064373C" w:rsidRDefault="0072192E" w:rsidP="00854220">
            <w:pPr>
              <w:tabs>
                <w:tab w:val="left" w:pos="6960"/>
              </w:tabs>
              <w:ind w:firstLine="709"/>
              <w:jc w:val="both"/>
              <w:rPr>
                <w:sz w:val="24"/>
                <w:szCs w:val="24"/>
              </w:rPr>
            </w:pPr>
            <w:r w:rsidRPr="0064373C">
              <w:rPr>
                <w:sz w:val="24"/>
                <w:szCs w:val="24"/>
              </w:rPr>
              <w:t xml:space="preserve"> </w:t>
            </w:r>
          </w:p>
          <w:p w:rsidR="0072192E" w:rsidRPr="0064373C" w:rsidRDefault="0072192E" w:rsidP="00854220">
            <w:pPr>
              <w:tabs>
                <w:tab w:val="left" w:pos="6960"/>
              </w:tabs>
              <w:ind w:firstLine="709"/>
              <w:jc w:val="both"/>
              <w:rPr>
                <w:sz w:val="24"/>
                <w:szCs w:val="24"/>
              </w:rPr>
            </w:pPr>
          </w:p>
          <w:p w:rsidR="0072192E" w:rsidRPr="0064373C" w:rsidRDefault="0072192E" w:rsidP="00854220">
            <w:pPr>
              <w:tabs>
                <w:tab w:val="left" w:pos="6960"/>
              </w:tabs>
              <w:ind w:firstLine="709"/>
              <w:jc w:val="both"/>
              <w:rPr>
                <w:sz w:val="24"/>
                <w:szCs w:val="24"/>
              </w:rPr>
            </w:pPr>
            <w:r w:rsidRPr="0064373C">
              <w:rPr>
                <w:sz w:val="24"/>
                <w:szCs w:val="24"/>
              </w:rPr>
              <w:t xml:space="preserve">_________________________ </w:t>
            </w:r>
          </w:p>
          <w:p w:rsidR="0072192E" w:rsidRPr="0064373C" w:rsidRDefault="0072192E" w:rsidP="00854220">
            <w:pPr>
              <w:ind w:firstLine="709"/>
              <w:jc w:val="both"/>
              <w:rPr>
                <w:b/>
                <w:bCs/>
                <w:color w:val="000000"/>
                <w:sz w:val="24"/>
                <w:szCs w:val="24"/>
              </w:rPr>
            </w:pPr>
            <w:r w:rsidRPr="0064373C">
              <w:rPr>
                <w:sz w:val="24"/>
                <w:szCs w:val="24"/>
              </w:rPr>
              <w:t>М.П.</w:t>
            </w:r>
          </w:p>
        </w:tc>
        <w:tc>
          <w:tcPr>
            <w:tcW w:w="5356" w:type="dxa"/>
            <w:shd w:val="clear" w:color="auto" w:fill="auto"/>
          </w:tcPr>
          <w:p w:rsidR="0072192E" w:rsidRPr="0064373C" w:rsidRDefault="0072192E" w:rsidP="00854220">
            <w:pPr>
              <w:snapToGrid w:val="0"/>
              <w:ind w:left="-11" w:firstLine="709"/>
              <w:jc w:val="both"/>
              <w:rPr>
                <w:color w:val="000000"/>
                <w:sz w:val="24"/>
                <w:szCs w:val="24"/>
              </w:rPr>
            </w:pPr>
          </w:p>
          <w:p w:rsidR="0072192E" w:rsidRPr="0064373C" w:rsidRDefault="0072192E" w:rsidP="00854220">
            <w:pPr>
              <w:ind w:left="3" w:right="3" w:firstLine="709"/>
              <w:jc w:val="both"/>
              <w:rPr>
                <w:b/>
                <w:bCs/>
                <w:color w:val="000000"/>
                <w:sz w:val="24"/>
                <w:szCs w:val="24"/>
              </w:rPr>
            </w:pPr>
          </w:p>
          <w:p w:rsidR="0072192E" w:rsidRPr="0064373C" w:rsidRDefault="0072192E" w:rsidP="00854220">
            <w:pPr>
              <w:ind w:left="3" w:right="3" w:firstLine="709"/>
              <w:jc w:val="both"/>
              <w:rPr>
                <w:b/>
                <w:bCs/>
                <w:color w:val="000000"/>
                <w:sz w:val="24"/>
                <w:szCs w:val="24"/>
              </w:rPr>
            </w:pPr>
          </w:p>
        </w:tc>
      </w:tr>
    </w:tbl>
    <w:p w:rsidR="00A61052" w:rsidRPr="00A61052" w:rsidRDefault="00A61052" w:rsidP="00A61052">
      <w:pPr>
        <w:autoSpaceDE w:val="0"/>
        <w:rPr>
          <w:rFonts w:eastAsia="Georgia-Bold"/>
          <w:b/>
          <w:bCs/>
          <w:color w:val="000000"/>
          <w:sz w:val="24"/>
          <w:szCs w:val="24"/>
        </w:rPr>
      </w:pPr>
    </w:p>
    <w:p w:rsidR="00A61052" w:rsidRDefault="00A61052" w:rsidP="00A61052">
      <w:pPr>
        <w:autoSpaceDE w:val="0"/>
        <w:rPr>
          <w:rFonts w:eastAsia="Georgia-Bold"/>
          <w:b/>
          <w:bCs/>
          <w:color w:val="000000"/>
          <w:sz w:val="21"/>
          <w:szCs w:val="21"/>
        </w:rPr>
      </w:pPr>
    </w:p>
    <w:p w:rsidR="00A61052" w:rsidRDefault="00A61052" w:rsidP="00A61052">
      <w:pPr>
        <w:autoSpaceDE w:val="0"/>
        <w:rPr>
          <w:rFonts w:eastAsia="Georgia-Bold"/>
          <w:b/>
          <w:bCs/>
          <w:color w:val="000000"/>
          <w:sz w:val="21"/>
          <w:szCs w:val="21"/>
        </w:rPr>
      </w:pPr>
    </w:p>
    <w:p w:rsidR="00A61052" w:rsidRDefault="00A61052" w:rsidP="00A61052">
      <w:pPr>
        <w:autoSpaceDE w:val="0"/>
        <w:rPr>
          <w:rFonts w:eastAsia="Georgia-Bold"/>
          <w:b/>
          <w:bCs/>
          <w:color w:val="000000"/>
          <w:sz w:val="21"/>
          <w:szCs w:val="21"/>
        </w:rPr>
      </w:pPr>
    </w:p>
    <w:p w:rsidR="00A61052" w:rsidRDefault="00A61052" w:rsidP="00A61052">
      <w:pPr>
        <w:autoSpaceDE w:val="0"/>
        <w:rPr>
          <w:rFonts w:eastAsia="Georgia-Bold"/>
          <w:b/>
          <w:bCs/>
          <w:color w:val="000000"/>
          <w:sz w:val="21"/>
          <w:szCs w:val="21"/>
        </w:rPr>
      </w:pPr>
    </w:p>
    <w:p w:rsidR="00A61052" w:rsidRDefault="00A61052" w:rsidP="00A61052">
      <w:pPr>
        <w:autoSpaceDE w:val="0"/>
        <w:rPr>
          <w:rFonts w:eastAsia="Georgia-Bold"/>
          <w:b/>
          <w:bCs/>
          <w:color w:val="000000"/>
          <w:sz w:val="21"/>
          <w:szCs w:val="21"/>
        </w:rPr>
      </w:pPr>
    </w:p>
    <w:p w:rsidR="00A61052" w:rsidRDefault="00A61052" w:rsidP="00A61052">
      <w:pPr>
        <w:autoSpaceDE w:val="0"/>
        <w:rPr>
          <w:rFonts w:eastAsia="Georgia-Bold"/>
          <w:b/>
          <w:bCs/>
          <w:color w:val="000000"/>
          <w:sz w:val="21"/>
          <w:szCs w:val="21"/>
        </w:rPr>
      </w:pPr>
    </w:p>
    <w:p w:rsidR="00A61052" w:rsidRDefault="00A61052" w:rsidP="00A61052">
      <w:pPr>
        <w:autoSpaceDE w:val="0"/>
        <w:rPr>
          <w:rFonts w:eastAsia="Georgia-Bold"/>
          <w:b/>
          <w:bCs/>
          <w:color w:val="000000"/>
          <w:sz w:val="21"/>
          <w:szCs w:val="21"/>
        </w:rPr>
      </w:pPr>
    </w:p>
    <w:p w:rsidR="0072192E" w:rsidRDefault="0072192E" w:rsidP="00A61052">
      <w:pPr>
        <w:autoSpaceDE w:val="0"/>
        <w:rPr>
          <w:rFonts w:eastAsia="Georgia-Bold"/>
          <w:b/>
          <w:bCs/>
          <w:color w:val="000000"/>
          <w:sz w:val="21"/>
          <w:szCs w:val="21"/>
        </w:rPr>
      </w:pPr>
    </w:p>
    <w:p w:rsidR="0072192E" w:rsidRDefault="0072192E" w:rsidP="00A61052">
      <w:pPr>
        <w:autoSpaceDE w:val="0"/>
        <w:rPr>
          <w:rFonts w:eastAsia="Georgia-Bold"/>
          <w:b/>
          <w:bCs/>
          <w:color w:val="000000"/>
          <w:sz w:val="21"/>
          <w:szCs w:val="21"/>
        </w:rPr>
      </w:pPr>
    </w:p>
    <w:p w:rsidR="0072192E" w:rsidRDefault="0072192E" w:rsidP="00A61052">
      <w:pPr>
        <w:autoSpaceDE w:val="0"/>
        <w:rPr>
          <w:rFonts w:eastAsia="Georgia-Bold"/>
          <w:b/>
          <w:bCs/>
          <w:color w:val="000000"/>
          <w:sz w:val="21"/>
          <w:szCs w:val="21"/>
        </w:rPr>
      </w:pPr>
    </w:p>
    <w:p w:rsidR="00A61052" w:rsidRDefault="00A61052" w:rsidP="00A61052">
      <w:pPr>
        <w:autoSpaceDE w:val="0"/>
        <w:rPr>
          <w:rFonts w:eastAsia="Georgia-Bold"/>
          <w:b/>
          <w:bCs/>
          <w:color w:val="000000"/>
          <w:sz w:val="21"/>
          <w:szCs w:val="21"/>
        </w:rPr>
      </w:pPr>
    </w:p>
    <w:p w:rsidR="00A61052" w:rsidRDefault="00A61052" w:rsidP="00A61052">
      <w:pPr>
        <w:autoSpaceDE w:val="0"/>
        <w:jc w:val="center"/>
        <w:rPr>
          <w:rFonts w:eastAsia="Georgia-Bold"/>
          <w:b/>
          <w:bCs/>
          <w:color w:val="000000"/>
          <w:sz w:val="21"/>
          <w:szCs w:val="21"/>
        </w:rPr>
      </w:pPr>
      <w:r>
        <w:rPr>
          <w:rFonts w:eastAsia="Georgia-Bold"/>
          <w:b/>
          <w:bCs/>
          <w:noProof/>
          <w:color w:val="000000"/>
          <w:sz w:val="21"/>
          <w:szCs w:val="21"/>
        </w:rPr>
        <w:drawing>
          <wp:inline distT="0" distB="0" distL="0" distR="0">
            <wp:extent cx="5943600" cy="9020175"/>
            <wp:effectExtent l="0" t="0" r="0" b="9525"/>
            <wp:docPr id="9" name="Рисунок 9" descr="Приказ №79-од Комитета по охране памятников, утв_охранного обязательства (Тамбовская,21)_copy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каз №79-од Комитета по охране памятников, утв_охранного обязательства (Тамбовская,21)_copy_page-0001"/>
                    <pic:cNvPicPr>
                      <a:picLocks noChangeAspect="1" noChangeArrowheads="1"/>
                    </pic:cNvPicPr>
                  </pic:nvPicPr>
                  <pic:blipFill>
                    <a:blip r:embed="rId18">
                      <a:extLst>
                        <a:ext uri="{28A0092B-C50C-407E-A947-70E740481C1C}">
                          <a14:useLocalDpi xmlns:a14="http://schemas.microsoft.com/office/drawing/2010/main" val="0"/>
                        </a:ext>
                      </a:extLst>
                    </a:blip>
                    <a:srcRect l="8406" t="3912" r="3908"/>
                    <a:stretch>
                      <a:fillRect/>
                    </a:stretch>
                  </pic:blipFill>
                  <pic:spPr bwMode="auto">
                    <a:xfrm>
                      <a:off x="0" y="0"/>
                      <a:ext cx="5943600" cy="9020175"/>
                    </a:xfrm>
                    <a:prstGeom prst="rect">
                      <a:avLst/>
                    </a:prstGeom>
                    <a:noFill/>
                    <a:ln>
                      <a:noFill/>
                    </a:ln>
                  </pic:spPr>
                </pic:pic>
              </a:graphicData>
            </a:graphic>
          </wp:inline>
        </w:drawing>
      </w:r>
    </w:p>
    <w:p w:rsidR="00A61052" w:rsidRDefault="00A61052" w:rsidP="00A61052">
      <w:pPr>
        <w:pageBreakBefore/>
        <w:rPr>
          <w:b/>
          <w:bCs/>
          <w:color w:val="000000"/>
        </w:rPr>
      </w:pPr>
      <w:r>
        <w:rPr>
          <w:b/>
          <w:bCs/>
          <w:noProof/>
          <w:color w:val="000000"/>
        </w:rPr>
        <w:lastRenderedPageBreak/>
        <w:drawing>
          <wp:inline distT="0" distB="0" distL="0" distR="0">
            <wp:extent cx="6638925" cy="8734425"/>
            <wp:effectExtent l="0" t="0" r="9525" b="9525"/>
            <wp:docPr id="8" name="Рисунок 8" descr="Приказ №79-од Комитета по охране памятников, утв_охранного обязательства (Тамбовская,21)_copy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каз №79-од Комитета по охране памятников, утв_охранного обязательства (Тамбовская,21)_copy_page-0002"/>
                    <pic:cNvPicPr>
                      <a:picLocks noChangeAspect="1" noChangeArrowheads="1"/>
                    </pic:cNvPicPr>
                  </pic:nvPicPr>
                  <pic:blipFill rotWithShape="1">
                    <a:blip r:embed="rId19">
                      <a:extLst>
                        <a:ext uri="{28A0092B-C50C-407E-A947-70E740481C1C}">
                          <a14:useLocalDpi xmlns:a14="http://schemas.microsoft.com/office/drawing/2010/main" val="0"/>
                        </a:ext>
                      </a:extLst>
                    </a:blip>
                    <a:srcRect b="6904"/>
                    <a:stretch/>
                  </pic:blipFill>
                  <pic:spPr bwMode="auto">
                    <a:xfrm>
                      <a:off x="0" y="0"/>
                      <a:ext cx="6638925" cy="8734425"/>
                    </a:xfrm>
                    <a:prstGeom prst="rect">
                      <a:avLst/>
                    </a:prstGeom>
                    <a:noFill/>
                    <a:ln>
                      <a:noFill/>
                    </a:ln>
                    <a:extLst>
                      <a:ext uri="{53640926-AAD7-44D8-BBD7-CCE9431645EC}">
                        <a14:shadowObscured xmlns:a14="http://schemas.microsoft.com/office/drawing/2010/main"/>
                      </a:ext>
                    </a:extLst>
                  </pic:spPr>
                </pic:pic>
              </a:graphicData>
            </a:graphic>
          </wp:inline>
        </w:drawing>
      </w:r>
    </w:p>
    <w:p w:rsidR="00A61052" w:rsidRDefault="00A61052" w:rsidP="00A61052">
      <w:pPr>
        <w:pageBreakBefore/>
        <w:jc w:val="center"/>
        <w:rPr>
          <w:b/>
          <w:bCs/>
          <w:color w:val="000000"/>
        </w:rPr>
      </w:pPr>
      <w:r>
        <w:rPr>
          <w:b/>
          <w:bCs/>
          <w:noProof/>
          <w:color w:val="000000"/>
        </w:rPr>
        <w:lastRenderedPageBreak/>
        <w:drawing>
          <wp:inline distT="0" distB="0" distL="0" distR="0">
            <wp:extent cx="6600825" cy="8629650"/>
            <wp:effectExtent l="0" t="0" r="9525" b="0"/>
            <wp:docPr id="7" name="Рисунок 7" descr="Приказ №79-од Комитета по охране памятников, утв_охранного обязательства (Тамбовская,21)_copy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каз №79-од Комитета по охране памятников, утв_охранного обязательства (Тамбовская,21)_copy_page-0003"/>
                    <pic:cNvPicPr>
                      <a:picLocks noChangeAspect="1" noChangeArrowheads="1"/>
                    </pic:cNvPicPr>
                  </pic:nvPicPr>
                  <pic:blipFill rotWithShape="1">
                    <a:blip r:embed="rId20">
                      <a:extLst>
                        <a:ext uri="{28A0092B-C50C-407E-A947-70E740481C1C}">
                          <a14:useLocalDpi xmlns:a14="http://schemas.microsoft.com/office/drawing/2010/main" val="0"/>
                        </a:ext>
                      </a:extLst>
                    </a:blip>
                    <a:srcRect b="7362"/>
                    <a:stretch/>
                  </pic:blipFill>
                  <pic:spPr bwMode="auto">
                    <a:xfrm>
                      <a:off x="0" y="0"/>
                      <a:ext cx="6600825" cy="8629650"/>
                    </a:xfrm>
                    <a:prstGeom prst="rect">
                      <a:avLst/>
                    </a:prstGeom>
                    <a:noFill/>
                    <a:ln>
                      <a:noFill/>
                    </a:ln>
                    <a:extLst>
                      <a:ext uri="{53640926-AAD7-44D8-BBD7-CCE9431645EC}">
                        <a14:shadowObscured xmlns:a14="http://schemas.microsoft.com/office/drawing/2010/main"/>
                      </a:ext>
                    </a:extLst>
                  </pic:spPr>
                </pic:pic>
              </a:graphicData>
            </a:graphic>
          </wp:inline>
        </w:drawing>
      </w:r>
    </w:p>
    <w:p w:rsidR="00A61052" w:rsidRDefault="00A61052" w:rsidP="00A61052">
      <w:pPr>
        <w:pageBreakBefore/>
        <w:jc w:val="center"/>
        <w:rPr>
          <w:b/>
          <w:bCs/>
          <w:color w:val="000000"/>
        </w:rPr>
      </w:pPr>
      <w:r>
        <w:rPr>
          <w:b/>
          <w:bCs/>
          <w:noProof/>
          <w:color w:val="000000"/>
        </w:rPr>
        <w:lastRenderedPageBreak/>
        <w:drawing>
          <wp:inline distT="0" distB="0" distL="0" distR="0">
            <wp:extent cx="6718367" cy="8791575"/>
            <wp:effectExtent l="0" t="0" r="6350" b="0"/>
            <wp:docPr id="6" name="Рисунок 6" descr="Приказ №79-од Комитета по охране памятников, утв_охранного обязательства (Тамбовская,21)_copy_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каз №79-од Комитета по охране памятников, утв_охранного обязательства (Тамбовская,21)_copy_page-0004"/>
                    <pic:cNvPicPr>
                      <a:picLocks noChangeAspect="1" noChangeArrowheads="1"/>
                    </pic:cNvPicPr>
                  </pic:nvPicPr>
                  <pic:blipFill rotWithShape="1">
                    <a:blip r:embed="rId21">
                      <a:extLst>
                        <a:ext uri="{28A0092B-C50C-407E-A947-70E740481C1C}">
                          <a14:useLocalDpi xmlns:a14="http://schemas.microsoft.com/office/drawing/2010/main" val="0"/>
                        </a:ext>
                      </a:extLst>
                    </a:blip>
                    <a:srcRect b="7320"/>
                    <a:stretch/>
                  </pic:blipFill>
                  <pic:spPr bwMode="auto">
                    <a:xfrm>
                      <a:off x="0" y="0"/>
                      <a:ext cx="6718367" cy="8791575"/>
                    </a:xfrm>
                    <a:prstGeom prst="rect">
                      <a:avLst/>
                    </a:prstGeom>
                    <a:noFill/>
                    <a:ln>
                      <a:noFill/>
                    </a:ln>
                    <a:extLst>
                      <a:ext uri="{53640926-AAD7-44D8-BBD7-CCE9431645EC}">
                        <a14:shadowObscured xmlns:a14="http://schemas.microsoft.com/office/drawing/2010/main"/>
                      </a:ext>
                    </a:extLst>
                  </pic:spPr>
                </pic:pic>
              </a:graphicData>
            </a:graphic>
          </wp:inline>
        </w:drawing>
      </w:r>
    </w:p>
    <w:p w:rsidR="00A61052" w:rsidRDefault="00A61052" w:rsidP="00A61052">
      <w:pPr>
        <w:pageBreakBefore/>
        <w:jc w:val="center"/>
        <w:rPr>
          <w:b/>
          <w:bCs/>
          <w:color w:val="000000"/>
        </w:rPr>
      </w:pPr>
      <w:r>
        <w:rPr>
          <w:b/>
          <w:bCs/>
          <w:noProof/>
          <w:color w:val="000000"/>
        </w:rPr>
        <w:lastRenderedPageBreak/>
        <w:drawing>
          <wp:inline distT="0" distB="0" distL="0" distR="0">
            <wp:extent cx="6524625" cy="8553450"/>
            <wp:effectExtent l="0" t="0" r="9525" b="0"/>
            <wp:docPr id="5" name="Рисунок 5" descr="Приказ №79-од Комитета по охране памятников, утв_охранного обязательства (Тамбовская,21)_copy_pag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каз №79-од Комитета по охране памятников, утв_охранного обязательства (Тамбовская,21)_copy_page-0005"/>
                    <pic:cNvPicPr>
                      <a:picLocks noChangeAspect="1" noChangeArrowheads="1"/>
                    </pic:cNvPicPr>
                  </pic:nvPicPr>
                  <pic:blipFill rotWithShape="1">
                    <a:blip r:embed="rId22">
                      <a:extLst>
                        <a:ext uri="{28A0092B-C50C-407E-A947-70E740481C1C}">
                          <a14:useLocalDpi xmlns:a14="http://schemas.microsoft.com/office/drawing/2010/main" val="0"/>
                        </a:ext>
                      </a:extLst>
                    </a:blip>
                    <a:srcRect b="7232"/>
                    <a:stretch/>
                  </pic:blipFill>
                  <pic:spPr bwMode="auto">
                    <a:xfrm>
                      <a:off x="0" y="0"/>
                      <a:ext cx="6524625" cy="8553450"/>
                    </a:xfrm>
                    <a:prstGeom prst="rect">
                      <a:avLst/>
                    </a:prstGeom>
                    <a:noFill/>
                    <a:ln>
                      <a:noFill/>
                    </a:ln>
                    <a:extLst>
                      <a:ext uri="{53640926-AAD7-44D8-BBD7-CCE9431645EC}">
                        <a14:shadowObscured xmlns:a14="http://schemas.microsoft.com/office/drawing/2010/main"/>
                      </a:ext>
                    </a:extLst>
                  </pic:spPr>
                </pic:pic>
              </a:graphicData>
            </a:graphic>
          </wp:inline>
        </w:drawing>
      </w:r>
    </w:p>
    <w:p w:rsidR="00A61052" w:rsidRDefault="00A61052" w:rsidP="00A61052">
      <w:pPr>
        <w:pageBreakBefore/>
        <w:jc w:val="center"/>
        <w:rPr>
          <w:b/>
          <w:bCs/>
          <w:color w:val="000000"/>
        </w:rPr>
      </w:pPr>
      <w:r>
        <w:rPr>
          <w:b/>
          <w:bCs/>
          <w:noProof/>
          <w:color w:val="000000"/>
        </w:rPr>
        <w:lastRenderedPageBreak/>
        <w:drawing>
          <wp:inline distT="0" distB="0" distL="0" distR="0">
            <wp:extent cx="6667500" cy="8753475"/>
            <wp:effectExtent l="0" t="0" r="0" b="9525"/>
            <wp:docPr id="4" name="Рисунок 4" descr="Приказ №79-од Комитета по охране памятников, утв_охранного обязательства (Тамбовская,21)_copy_page-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каз №79-од Комитета по охране памятников, утв_охранного обязательства (Тамбовская,21)_copy_page-0006"/>
                    <pic:cNvPicPr>
                      <a:picLocks noChangeAspect="1" noChangeArrowheads="1"/>
                    </pic:cNvPicPr>
                  </pic:nvPicPr>
                  <pic:blipFill rotWithShape="1">
                    <a:blip r:embed="rId23">
                      <a:extLst>
                        <a:ext uri="{28A0092B-C50C-407E-A947-70E740481C1C}">
                          <a14:useLocalDpi xmlns:a14="http://schemas.microsoft.com/office/drawing/2010/main" val="0"/>
                        </a:ext>
                      </a:extLst>
                    </a:blip>
                    <a:srcRect b="7172"/>
                    <a:stretch/>
                  </pic:blipFill>
                  <pic:spPr bwMode="auto">
                    <a:xfrm>
                      <a:off x="0" y="0"/>
                      <a:ext cx="6667500" cy="8753475"/>
                    </a:xfrm>
                    <a:prstGeom prst="rect">
                      <a:avLst/>
                    </a:prstGeom>
                    <a:noFill/>
                    <a:ln>
                      <a:noFill/>
                    </a:ln>
                    <a:extLst>
                      <a:ext uri="{53640926-AAD7-44D8-BBD7-CCE9431645EC}">
                        <a14:shadowObscured xmlns:a14="http://schemas.microsoft.com/office/drawing/2010/main"/>
                      </a:ext>
                    </a:extLst>
                  </pic:spPr>
                </pic:pic>
              </a:graphicData>
            </a:graphic>
          </wp:inline>
        </w:drawing>
      </w:r>
    </w:p>
    <w:p w:rsidR="00A61052" w:rsidRDefault="00A61052" w:rsidP="00A61052">
      <w:pPr>
        <w:pageBreakBefore/>
        <w:rPr>
          <w:b/>
          <w:bCs/>
          <w:color w:val="000000"/>
        </w:rPr>
      </w:pPr>
      <w:r>
        <w:rPr>
          <w:b/>
          <w:bCs/>
          <w:noProof/>
          <w:color w:val="000000"/>
        </w:rPr>
        <w:lastRenderedPageBreak/>
        <w:drawing>
          <wp:inline distT="0" distB="0" distL="0" distR="0">
            <wp:extent cx="6553200" cy="8601075"/>
            <wp:effectExtent l="0" t="0" r="0" b="9525"/>
            <wp:docPr id="3" name="Рисунок 3" descr="Приказ №79-од Комитета по охране памятников, утв_охранного обязательства (Тамбовская,21)_copy_pag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каз №79-од Комитета по охране памятников, утв_охранного обязательства (Тамбовская,21)_copy_page-0007"/>
                    <pic:cNvPicPr>
                      <a:picLocks noChangeAspect="1" noChangeArrowheads="1"/>
                    </pic:cNvPicPr>
                  </pic:nvPicPr>
                  <pic:blipFill rotWithShape="1">
                    <a:blip r:embed="rId24">
                      <a:extLst>
                        <a:ext uri="{28A0092B-C50C-407E-A947-70E740481C1C}">
                          <a14:useLocalDpi xmlns:a14="http://schemas.microsoft.com/office/drawing/2010/main" val="0"/>
                        </a:ext>
                      </a:extLst>
                    </a:blip>
                    <a:srcRect b="7194"/>
                    <a:stretch/>
                  </pic:blipFill>
                  <pic:spPr bwMode="auto">
                    <a:xfrm>
                      <a:off x="0" y="0"/>
                      <a:ext cx="6553200" cy="8601075"/>
                    </a:xfrm>
                    <a:prstGeom prst="rect">
                      <a:avLst/>
                    </a:prstGeom>
                    <a:noFill/>
                    <a:ln>
                      <a:noFill/>
                    </a:ln>
                    <a:extLst>
                      <a:ext uri="{53640926-AAD7-44D8-BBD7-CCE9431645EC}">
                        <a14:shadowObscured xmlns:a14="http://schemas.microsoft.com/office/drawing/2010/main"/>
                      </a:ext>
                    </a:extLst>
                  </pic:spPr>
                </pic:pic>
              </a:graphicData>
            </a:graphic>
          </wp:inline>
        </w:drawing>
      </w:r>
    </w:p>
    <w:p w:rsidR="00A61052" w:rsidRPr="00150907" w:rsidRDefault="00A61052" w:rsidP="00A61052">
      <w:pPr>
        <w:pageBreakBefore/>
        <w:rPr>
          <w:b/>
          <w:bCs/>
          <w:color w:val="000000"/>
        </w:rPr>
      </w:pPr>
      <w:r>
        <w:rPr>
          <w:b/>
          <w:bCs/>
          <w:noProof/>
          <w:color w:val="000000"/>
        </w:rPr>
        <w:lastRenderedPageBreak/>
        <w:drawing>
          <wp:inline distT="0" distB="0" distL="0" distR="0">
            <wp:extent cx="6696075" cy="8782050"/>
            <wp:effectExtent l="0" t="0" r="9525" b="0"/>
            <wp:docPr id="2" name="Рисунок 2" descr="Приказ №79-од Комитета по охране памятников, утв_охранного обязательства (Тамбовская,21)_copy_page-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каз №79-од Комитета по охране памятников, утв_охранного обязательства (Тамбовская,21)_copy_page-0008"/>
                    <pic:cNvPicPr>
                      <a:picLocks noChangeAspect="1" noChangeArrowheads="1"/>
                    </pic:cNvPicPr>
                  </pic:nvPicPr>
                  <pic:blipFill rotWithShape="1">
                    <a:blip r:embed="rId25">
                      <a:extLst>
                        <a:ext uri="{28A0092B-C50C-407E-A947-70E740481C1C}">
                          <a14:useLocalDpi xmlns:a14="http://schemas.microsoft.com/office/drawing/2010/main" val="0"/>
                        </a:ext>
                      </a:extLst>
                    </a:blip>
                    <a:srcRect b="7337"/>
                    <a:stretch/>
                  </pic:blipFill>
                  <pic:spPr bwMode="auto">
                    <a:xfrm>
                      <a:off x="0" y="0"/>
                      <a:ext cx="6696075" cy="8782050"/>
                    </a:xfrm>
                    <a:prstGeom prst="rect">
                      <a:avLst/>
                    </a:prstGeom>
                    <a:noFill/>
                    <a:ln>
                      <a:noFill/>
                    </a:ln>
                    <a:extLst>
                      <a:ext uri="{53640926-AAD7-44D8-BBD7-CCE9431645EC}">
                        <a14:shadowObscured xmlns:a14="http://schemas.microsoft.com/office/drawing/2010/main"/>
                      </a:ext>
                    </a:extLst>
                  </pic:spPr>
                </pic:pic>
              </a:graphicData>
            </a:graphic>
          </wp:inline>
        </w:drawing>
      </w:r>
    </w:p>
    <w:p w:rsidR="00A61052" w:rsidRDefault="00A61052" w:rsidP="00A61052">
      <w:pPr>
        <w:ind w:firstLine="709"/>
        <w:jc w:val="center"/>
        <w:rPr>
          <w:b/>
          <w:bCs/>
          <w:noProof/>
          <w:color w:val="000000"/>
        </w:rPr>
      </w:pPr>
    </w:p>
    <w:p w:rsidR="009F20CB" w:rsidRPr="0072192E" w:rsidRDefault="00A61052" w:rsidP="0072192E">
      <w:pPr>
        <w:ind w:firstLine="709"/>
        <w:jc w:val="center"/>
        <w:rPr>
          <w:b/>
          <w:bCs/>
          <w:caps/>
          <w:color w:val="000000" w:themeColor="text1"/>
          <w:sz w:val="24"/>
          <w:szCs w:val="24"/>
        </w:rPr>
      </w:pPr>
      <w:r>
        <w:rPr>
          <w:b/>
          <w:bCs/>
          <w:noProof/>
          <w:color w:val="000000"/>
        </w:rPr>
        <w:lastRenderedPageBreak/>
        <w:drawing>
          <wp:inline distT="0" distB="0" distL="0" distR="0" wp14:anchorId="1AEA5C52" wp14:editId="2BE46CB7">
            <wp:extent cx="6381750" cy="8172450"/>
            <wp:effectExtent l="0" t="0" r="0" b="0"/>
            <wp:docPr id="1" name="Рисунок 1" descr="Приказ №79-од Комитета по охране памятников, утв_охранного обязательства (Тамбовская,21)_copy_page-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каз №79-од Комитета по охране памятников, утв_охранного обязательства (Тамбовская,21)_copy_page-0009"/>
                    <pic:cNvPicPr>
                      <a:picLocks noChangeAspect="1" noChangeArrowheads="1"/>
                    </pic:cNvPicPr>
                  </pic:nvPicPr>
                  <pic:blipFill rotWithShape="1">
                    <a:blip r:embed="rId26">
                      <a:extLst>
                        <a:ext uri="{28A0092B-C50C-407E-A947-70E740481C1C}">
                          <a14:useLocalDpi xmlns:a14="http://schemas.microsoft.com/office/drawing/2010/main" val="0"/>
                        </a:ext>
                      </a:extLst>
                    </a:blip>
                    <a:srcRect b="9494"/>
                    <a:stretch/>
                  </pic:blipFill>
                  <pic:spPr bwMode="auto">
                    <a:xfrm>
                      <a:off x="0" y="0"/>
                      <a:ext cx="6381750" cy="8172450"/>
                    </a:xfrm>
                    <a:prstGeom prst="rect">
                      <a:avLst/>
                    </a:prstGeom>
                    <a:noFill/>
                    <a:ln>
                      <a:noFill/>
                    </a:ln>
                    <a:extLst>
                      <a:ext uri="{53640926-AAD7-44D8-BBD7-CCE9431645EC}">
                        <a14:shadowObscured xmlns:a14="http://schemas.microsoft.com/office/drawing/2010/main"/>
                      </a:ext>
                    </a:extLst>
                  </pic:spPr>
                </pic:pic>
              </a:graphicData>
            </a:graphic>
          </wp:inline>
        </w:drawing>
      </w:r>
    </w:p>
    <w:p w:rsidR="009F20CB" w:rsidRDefault="009F20CB" w:rsidP="00A13953">
      <w:pPr>
        <w:autoSpaceDE w:val="0"/>
        <w:ind w:firstLine="709"/>
        <w:jc w:val="center"/>
        <w:rPr>
          <w:rFonts w:eastAsia="Georgia"/>
          <w:b/>
          <w:bCs/>
          <w:color w:val="000000"/>
          <w:sz w:val="24"/>
          <w:szCs w:val="24"/>
        </w:rPr>
      </w:pPr>
    </w:p>
    <w:p w:rsidR="009F20CB" w:rsidRDefault="009F20CB" w:rsidP="00A13953">
      <w:pPr>
        <w:autoSpaceDE w:val="0"/>
        <w:ind w:firstLine="709"/>
        <w:jc w:val="center"/>
        <w:rPr>
          <w:rFonts w:eastAsia="Georgia"/>
          <w:b/>
          <w:bCs/>
          <w:color w:val="000000"/>
          <w:sz w:val="24"/>
          <w:szCs w:val="24"/>
        </w:rPr>
      </w:pPr>
    </w:p>
    <w:p w:rsidR="009F20CB" w:rsidRDefault="009F20CB" w:rsidP="00A13953">
      <w:pPr>
        <w:autoSpaceDE w:val="0"/>
        <w:ind w:firstLine="709"/>
        <w:jc w:val="center"/>
        <w:rPr>
          <w:rFonts w:eastAsia="Georgia"/>
          <w:b/>
          <w:bCs/>
          <w:color w:val="000000"/>
          <w:sz w:val="24"/>
          <w:szCs w:val="24"/>
        </w:rPr>
      </w:pPr>
    </w:p>
    <w:p w:rsidR="009F20CB" w:rsidRDefault="009F20CB" w:rsidP="00A13953">
      <w:pPr>
        <w:autoSpaceDE w:val="0"/>
        <w:ind w:firstLine="709"/>
        <w:jc w:val="center"/>
        <w:rPr>
          <w:rFonts w:eastAsia="Georgia"/>
          <w:b/>
          <w:bCs/>
          <w:color w:val="000000"/>
          <w:sz w:val="24"/>
          <w:szCs w:val="24"/>
        </w:rPr>
      </w:pPr>
    </w:p>
    <w:p w:rsidR="009F20CB" w:rsidRDefault="009F20CB" w:rsidP="00A13953">
      <w:pPr>
        <w:autoSpaceDE w:val="0"/>
        <w:ind w:firstLine="709"/>
        <w:jc w:val="center"/>
        <w:rPr>
          <w:rFonts w:eastAsia="Georgia"/>
          <w:b/>
          <w:bCs/>
          <w:color w:val="000000"/>
          <w:sz w:val="24"/>
          <w:szCs w:val="24"/>
        </w:rPr>
      </w:pPr>
    </w:p>
    <w:p w:rsidR="009F20CB" w:rsidRDefault="009F20CB" w:rsidP="00A13953">
      <w:pPr>
        <w:autoSpaceDE w:val="0"/>
        <w:ind w:firstLine="709"/>
        <w:jc w:val="center"/>
        <w:rPr>
          <w:rFonts w:eastAsia="Georgia"/>
          <w:b/>
          <w:bCs/>
          <w:color w:val="000000"/>
          <w:sz w:val="24"/>
          <w:szCs w:val="24"/>
        </w:rPr>
      </w:pPr>
    </w:p>
    <w:p w:rsidR="009F20CB" w:rsidRDefault="009F20CB" w:rsidP="00A13953">
      <w:pPr>
        <w:autoSpaceDE w:val="0"/>
        <w:ind w:firstLine="709"/>
        <w:jc w:val="center"/>
        <w:rPr>
          <w:rFonts w:eastAsia="Georgia"/>
          <w:b/>
          <w:bCs/>
          <w:color w:val="000000"/>
          <w:sz w:val="24"/>
          <w:szCs w:val="24"/>
        </w:rPr>
      </w:pPr>
    </w:p>
    <w:p w:rsidR="009F20CB" w:rsidRDefault="009F20CB" w:rsidP="00A13953">
      <w:pPr>
        <w:autoSpaceDE w:val="0"/>
        <w:ind w:firstLine="709"/>
        <w:jc w:val="center"/>
        <w:rPr>
          <w:rFonts w:eastAsia="Georgia"/>
          <w:b/>
          <w:bCs/>
          <w:color w:val="000000"/>
          <w:sz w:val="24"/>
          <w:szCs w:val="24"/>
        </w:rPr>
      </w:pPr>
    </w:p>
    <w:p w:rsidR="009F20CB" w:rsidRDefault="009F20CB" w:rsidP="00A13953">
      <w:pPr>
        <w:autoSpaceDE w:val="0"/>
        <w:ind w:firstLine="709"/>
        <w:jc w:val="center"/>
        <w:rPr>
          <w:rFonts w:eastAsia="Georgia"/>
          <w:b/>
          <w:bCs/>
          <w:color w:val="000000"/>
          <w:sz w:val="24"/>
          <w:szCs w:val="24"/>
        </w:rPr>
      </w:pPr>
    </w:p>
    <w:p w:rsidR="009F20CB" w:rsidRDefault="009F20CB" w:rsidP="0072192E">
      <w:pPr>
        <w:autoSpaceDE w:val="0"/>
        <w:rPr>
          <w:rFonts w:eastAsia="Georgia"/>
          <w:b/>
          <w:bCs/>
          <w:color w:val="000000"/>
          <w:sz w:val="24"/>
          <w:szCs w:val="24"/>
        </w:rPr>
      </w:pPr>
    </w:p>
    <w:sectPr w:rsidR="009F20CB" w:rsidSect="00F508CA">
      <w:pgSz w:w="11900" w:h="16838"/>
      <w:pgMar w:top="568" w:right="726" w:bottom="567" w:left="720" w:header="0" w:footer="0" w:gutter="0"/>
      <w:cols w:space="720" w:equalWidth="0">
        <w:col w:w="104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PT Astra Serif">
    <w:altName w:val="Times New Roman"/>
    <w:charset w:val="CC"/>
    <w:family w:val="roman"/>
    <w:pitch w:val="variable"/>
    <w:sig w:usb0="00000001" w:usb1="5000204B" w:usb2="00000020" w:usb3="00000000" w:csb0="00000097" w:csb1="00000000"/>
  </w:font>
  <w:font w:name="Arial">
    <w:panose1 w:val="020B0604020202020204"/>
    <w:charset w:val="CC"/>
    <w:family w:val="swiss"/>
    <w:pitch w:val="variable"/>
    <w:sig w:usb0="20002A87" w:usb1="00000000" w:usb2="00000000" w:usb3="00000000" w:csb0="000001FF" w:csb1="00000000"/>
  </w:font>
  <w:font w:name="Georgia-Bold">
    <w:charset w:val="CC"/>
    <w:family w:val="auto"/>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name w:val="WW8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1EB"/>
    <w:multiLevelType w:val="hybridMultilevel"/>
    <w:tmpl w:val="60ACFB32"/>
    <w:lvl w:ilvl="0" w:tplc="476EAFB0">
      <w:start w:val="1"/>
      <w:numFmt w:val="decimal"/>
      <w:lvlText w:val="%1"/>
      <w:lvlJc w:val="left"/>
    </w:lvl>
    <w:lvl w:ilvl="1" w:tplc="6B3EB9AC">
      <w:numFmt w:val="decimal"/>
      <w:lvlText w:val=""/>
      <w:lvlJc w:val="left"/>
    </w:lvl>
    <w:lvl w:ilvl="2" w:tplc="AE767974">
      <w:numFmt w:val="decimal"/>
      <w:lvlText w:val=""/>
      <w:lvlJc w:val="left"/>
    </w:lvl>
    <w:lvl w:ilvl="3" w:tplc="DE088A5E">
      <w:numFmt w:val="decimal"/>
      <w:lvlText w:val=""/>
      <w:lvlJc w:val="left"/>
    </w:lvl>
    <w:lvl w:ilvl="4" w:tplc="B6C2C7B0">
      <w:numFmt w:val="decimal"/>
      <w:lvlText w:val=""/>
      <w:lvlJc w:val="left"/>
    </w:lvl>
    <w:lvl w:ilvl="5" w:tplc="64AA22F0">
      <w:numFmt w:val="decimal"/>
      <w:lvlText w:val=""/>
      <w:lvlJc w:val="left"/>
    </w:lvl>
    <w:lvl w:ilvl="6" w:tplc="A1BAC348">
      <w:numFmt w:val="decimal"/>
      <w:lvlText w:val=""/>
      <w:lvlJc w:val="left"/>
    </w:lvl>
    <w:lvl w:ilvl="7" w:tplc="4A6A5AD8">
      <w:numFmt w:val="decimal"/>
      <w:lvlText w:val=""/>
      <w:lvlJc w:val="left"/>
    </w:lvl>
    <w:lvl w:ilvl="8" w:tplc="822E81CE">
      <w:numFmt w:val="decimal"/>
      <w:lvlText w:val=""/>
      <w:lvlJc w:val="left"/>
    </w:lvl>
  </w:abstractNum>
  <w:abstractNum w:abstractNumId="5">
    <w:nsid w:val="00000BB3"/>
    <w:multiLevelType w:val="hybridMultilevel"/>
    <w:tmpl w:val="65805932"/>
    <w:lvl w:ilvl="0" w:tplc="62FCD94E">
      <w:start w:val="29"/>
      <w:numFmt w:val="decimal"/>
      <w:lvlText w:val="%1"/>
      <w:lvlJc w:val="left"/>
    </w:lvl>
    <w:lvl w:ilvl="1" w:tplc="2BE08BA0">
      <w:numFmt w:val="decimal"/>
      <w:lvlText w:val=""/>
      <w:lvlJc w:val="left"/>
    </w:lvl>
    <w:lvl w:ilvl="2" w:tplc="E8FA5170">
      <w:numFmt w:val="decimal"/>
      <w:lvlText w:val=""/>
      <w:lvlJc w:val="left"/>
    </w:lvl>
    <w:lvl w:ilvl="3" w:tplc="99C23164">
      <w:numFmt w:val="decimal"/>
      <w:lvlText w:val=""/>
      <w:lvlJc w:val="left"/>
    </w:lvl>
    <w:lvl w:ilvl="4" w:tplc="1062E5EE">
      <w:numFmt w:val="decimal"/>
      <w:lvlText w:val=""/>
      <w:lvlJc w:val="left"/>
    </w:lvl>
    <w:lvl w:ilvl="5" w:tplc="6756BD0C">
      <w:numFmt w:val="decimal"/>
      <w:lvlText w:val=""/>
      <w:lvlJc w:val="left"/>
    </w:lvl>
    <w:lvl w:ilvl="6" w:tplc="15B62C76">
      <w:numFmt w:val="decimal"/>
      <w:lvlText w:val=""/>
      <w:lvlJc w:val="left"/>
    </w:lvl>
    <w:lvl w:ilvl="7" w:tplc="0FAA2E06">
      <w:numFmt w:val="decimal"/>
      <w:lvlText w:val=""/>
      <w:lvlJc w:val="left"/>
    </w:lvl>
    <w:lvl w:ilvl="8" w:tplc="08F4E356">
      <w:numFmt w:val="decimal"/>
      <w:lvlText w:val=""/>
      <w:lvlJc w:val="left"/>
    </w:lvl>
  </w:abstractNum>
  <w:abstractNum w:abstractNumId="6">
    <w:nsid w:val="000012DB"/>
    <w:multiLevelType w:val="hybridMultilevel"/>
    <w:tmpl w:val="57362574"/>
    <w:lvl w:ilvl="0" w:tplc="264A33AC">
      <w:start w:val="1"/>
      <w:numFmt w:val="bullet"/>
      <w:lvlText w:val="с"/>
      <w:lvlJc w:val="left"/>
    </w:lvl>
    <w:lvl w:ilvl="1" w:tplc="B7E43EF8">
      <w:start w:val="1"/>
      <w:numFmt w:val="bullet"/>
      <w:lvlText w:val="В"/>
      <w:lvlJc w:val="left"/>
    </w:lvl>
    <w:lvl w:ilvl="2" w:tplc="0A5A5CFE">
      <w:numFmt w:val="decimal"/>
      <w:lvlText w:val=""/>
      <w:lvlJc w:val="left"/>
    </w:lvl>
    <w:lvl w:ilvl="3" w:tplc="F732BBA2">
      <w:numFmt w:val="decimal"/>
      <w:lvlText w:val=""/>
      <w:lvlJc w:val="left"/>
    </w:lvl>
    <w:lvl w:ilvl="4" w:tplc="F072DD96">
      <w:numFmt w:val="decimal"/>
      <w:lvlText w:val=""/>
      <w:lvlJc w:val="left"/>
    </w:lvl>
    <w:lvl w:ilvl="5" w:tplc="4678E012">
      <w:numFmt w:val="decimal"/>
      <w:lvlText w:val=""/>
      <w:lvlJc w:val="left"/>
    </w:lvl>
    <w:lvl w:ilvl="6" w:tplc="D82CA0CE">
      <w:numFmt w:val="decimal"/>
      <w:lvlText w:val=""/>
      <w:lvlJc w:val="left"/>
    </w:lvl>
    <w:lvl w:ilvl="7" w:tplc="91D88F7A">
      <w:numFmt w:val="decimal"/>
      <w:lvlText w:val=""/>
      <w:lvlJc w:val="left"/>
    </w:lvl>
    <w:lvl w:ilvl="8" w:tplc="9D74E422">
      <w:numFmt w:val="decimal"/>
      <w:lvlText w:val=""/>
      <w:lvlJc w:val="left"/>
    </w:lvl>
  </w:abstractNum>
  <w:abstractNum w:abstractNumId="7">
    <w:nsid w:val="0000153C"/>
    <w:multiLevelType w:val="hybridMultilevel"/>
    <w:tmpl w:val="8DBCDCCC"/>
    <w:lvl w:ilvl="0" w:tplc="2924C730">
      <w:start w:val="1"/>
      <w:numFmt w:val="bullet"/>
      <w:lvlText w:val="о"/>
      <w:lvlJc w:val="left"/>
    </w:lvl>
    <w:lvl w:ilvl="1" w:tplc="F9001AD2">
      <w:start w:val="1"/>
      <w:numFmt w:val="bullet"/>
      <w:lvlText w:val=""/>
      <w:lvlJc w:val="left"/>
    </w:lvl>
    <w:lvl w:ilvl="2" w:tplc="6B064440">
      <w:numFmt w:val="decimal"/>
      <w:lvlText w:val=""/>
      <w:lvlJc w:val="left"/>
    </w:lvl>
    <w:lvl w:ilvl="3" w:tplc="BDCE2418">
      <w:numFmt w:val="decimal"/>
      <w:lvlText w:val=""/>
      <w:lvlJc w:val="left"/>
    </w:lvl>
    <w:lvl w:ilvl="4" w:tplc="0E04F12A">
      <w:numFmt w:val="decimal"/>
      <w:lvlText w:val=""/>
      <w:lvlJc w:val="left"/>
    </w:lvl>
    <w:lvl w:ilvl="5" w:tplc="60B6C06C">
      <w:numFmt w:val="decimal"/>
      <w:lvlText w:val=""/>
      <w:lvlJc w:val="left"/>
    </w:lvl>
    <w:lvl w:ilvl="6" w:tplc="7CF8BADE">
      <w:numFmt w:val="decimal"/>
      <w:lvlText w:val=""/>
      <w:lvlJc w:val="left"/>
    </w:lvl>
    <w:lvl w:ilvl="7" w:tplc="57D28E86">
      <w:numFmt w:val="decimal"/>
      <w:lvlText w:val=""/>
      <w:lvlJc w:val="left"/>
    </w:lvl>
    <w:lvl w:ilvl="8" w:tplc="47DC1C6E">
      <w:numFmt w:val="decimal"/>
      <w:lvlText w:val=""/>
      <w:lvlJc w:val="left"/>
    </w:lvl>
  </w:abstractNum>
  <w:abstractNum w:abstractNumId="8">
    <w:nsid w:val="000026E9"/>
    <w:multiLevelType w:val="hybridMultilevel"/>
    <w:tmpl w:val="24FC6124"/>
    <w:lvl w:ilvl="0" w:tplc="10F04D60">
      <w:start w:val="1"/>
      <w:numFmt w:val="bullet"/>
      <w:lvlText w:val="и"/>
      <w:lvlJc w:val="left"/>
    </w:lvl>
    <w:lvl w:ilvl="1" w:tplc="F33A9C3A">
      <w:numFmt w:val="decimal"/>
      <w:lvlText w:val=""/>
      <w:lvlJc w:val="left"/>
    </w:lvl>
    <w:lvl w:ilvl="2" w:tplc="E0A486A2">
      <w:numFmt w:val="decimal"/>
      <w:lvlText w:val=""/>
      <w:lvlJc w:val="left"/>
    </w:lvl>
    <w:lvl w:ilvl="3" w:tplc="8EDAB85E">
      <w:numFmt w:val="decimal"/>
      <w:lvlText w:val=""/>
      <w:lvlJc w:val="left"/>
    </w:lvl>
    <w:lvl w:ilvl="4" w:tplc="8B9410C6">
      <w:numFmt w:val="decimal"/>
      <w:lvlText w:val=""/>
      <w:lvlJc w:val="left"/>
    </w:lvl>
    <w:lvl w:ilvl="5" w:tplc="F0A203BA">
      <w:numFmt w:val="decimal"/>
      <w:lvlText w:val=""/>
      <w:lvlJc w:val="left"/>
    </w:lvl>
    <w:lvl w:ilvl="6" w:tplc="40A46290">
      <w:numFmt w:val="decimal"/>
      <w:lvlText w:val=""/>
      <w:lvlJc w:val="left"/>
    </w:lvl>
    <w:lvl w:ilvl="7" w:tplc="9B98A76E">
      <w:numFmt w:val="decimal"/>
      <w:lvlText w:val=""/>
      <w:lvlJc w:val="left"/>
    </w:lvl>
    <w:lvl w:ilvl="8" w:tplc="A87E9B46">
      <w:numFmt w:val="decimal"/>
      <w:lvlText w:val=""/>
      <w:lvlJc w:val="left"/>
    </w:lvl>
  </w:abstractNum>
  <w:abstractNum w:abstractNumId="9">
    <w:nsid w:val="00002EA6"/>
    <w:multiLevelType w:val="hybridMultilevel"/>
    <w:tmpl w:val="F342D32A"/>
    <w:lvl w:ilvl="0" w:tplc="8F8430F4">
      <w:start w:val="1"/>
      <w:numFmt w:val="bullet"/>
      <w:lvlText w:val="В"/>
      <w:lvlJc w:val="left"/>
    </w:lvl>
    <w:lvl w:ilvl="1" w:tplc="7A80E0A0">
      <w:numFmt w:val="decimal"/>
      <w:lvlText w:val=""/>
      <w:lvlJc w:val="left"/>
    </w:lvl>
    <w:lvl w:ilvl="2" w:tplc="0BBEEDD4">
      <w:numFmt w:val="decimal"/>
      <w:lvlText w:val=""/>
      <w:lvlJc w:val="left"/>
    </w:lvl>
    <w:lvl w:ilvl="3" w:tplc="82E63C6C">
      <w:numFmt w:val="decimal"/>
      <w:lvlText w:val=""/>
      <w:lvlJc w:val="left"/>
    </w:lvl>
    <w:lvl w:ilvl="4" w:tplc="5530A8FA">
      <w:numFmt w:val="decimal"/>
      <w:lvlText w:val=""/>
      <w:lvlJc w:val="left"/>
    </w:lvl>
    <w:lvl w:ilvl="5" w:tplc="FFC84444">
      <w:numFmt w:val="decimal"/>
      <w:lvlText w:val=""/>
      <w:lvlJc w:val="left"/>
    </w:lvl>
    <w:lvl w:ilvl="6" w:tplc="3B64EB96">
      <w:numFmt w:val="decimal"/>
      <w:lvlText w:val=""/>
      <w:lvlJc w:val="left"/>
    </w:lvl>
    <w:lvl w:ilvl="7" w:tplc="74B60526">
      <w:numFmt w:val="decimal"/>
      <w:lvlText w:val=""/>
      <w:lvlJc w:val="left"/>
    </w:lvl>
    <w:lvl w:ilvl="8" w:tplc="BB9CDF68">
      <w:numFmt w:val="decimal"/>
      <w:lvlText w:val=""/>
      <w:lvlJc w:val="left"/>
    </w:lvl>
  </w:abstractNum>
  <w:abstractNum w:abstractNumId="10">
    <w:nsid w:val="0000390C"/>
    <w:multiLevelType w:val="hybridMultilevel"/>
    <w:tmpl w:val="A62A321A"/>
    <w:lvl w:ilvl="0" w:tplc="57D84A26">
      <w:start w:val="1"/>
      <w:numFmt w:val="bullet"/>
      <w:lvlText w:val="о"/>
      <w:lvlJc w:val="left"/>
    </w:lvl>
    <w:lvl w:ilvl="1" w:tplc="E5707566">
      <w:start w:val="1"/>
      <w:numFmt w:val="bullet"/>
      <w:lvlText w:val="В"/>
      <w:lvlJc w:val="left"/>
    </w:lvl>
    <w:lvl w:ilvl="2" w:tplc="4DFADF02">
      <w:numFmt w:val="decimal"/>
      <w:lvlText w:val=""/>
      <w:lvlJc w:val="left"/>
    </w:lvl>
    <w:lvl w:ilvl="3" w:tplc="076C14C2">
      <w:numFmt w:val="decimal"/>
      <w:lvlText w:val=""/>
      <w:lvlJc w:val="left"/>
    </w:lvl>
    <w:lvl w:ilvl="4" w:tplc="C4D815D2">
      <w:numFmt w:val="decimal"/>
      <w:lvlText w:val=""/>
      <w:lvlJc w:val="left"/>
    </w:lvl>
    <w:lvl w:ilvl="5" w:tplc="5980F2A6">
      <w:numFmt w:val="decimal"/>
      <w:lvlText w:val=""/>
      <w:lvlJc w:val="left"/>
    </w:lvl>
    <w:lvl w:ilvl="6" w:tplc="74C04858">
      <w:numFmt w:val="decimal"/>
      <w:lvlText w:val=""/>
      <w:lvlJc w:val="left"/>
    </w:lvl>
    <w:lvl w:ilvl="7" w:tplc="B89E20EA">
      <w:numFmt w:val="decimal"/>
      <w:lvlText w:val=""/>
      <w:lvlJc w:val="left"/>
    </w:lvl>
    <w:lvl w:ilvl="8" w:tplc="1BBC5A58">
      <w:numFmt w:val="decimal"/>
      <w:lvlText w:val=""/>
      <w:lvlJc w:val="left"/>
    </w:lvl>
  </w:abstractNum>
  <w:abstractNum w:abstractNumId="11">
    <w:nsid w:val="000041BB"/>
    <w:multiLevelType w:val="hybridMultilevel"/>
    <w:tmpl w:val="B3823856"/>
    <w:lvl w:ilvl="0" w:tplc="B2421EEC">
      <w:start w:val="1"/>
      <w:numFmt w:val="bullet"/>
      <w:lvlText w:val="№"/>
      <w:lvlJc w:val="left"/>
    </w:lvl>
    <w:lvl w:ilvl="1" w:tplc="98743402">
      <w:start w:val="1"/>
      <w:numFmt w:val="bullet"/>
      <w:lvlText w:val=""/>
      <w:lvlJc w:val="left"/>
    </w:lvl>
    <w:lvl w:ilvl="2" w:tplc="B8C011F8">
      <w:numFmt w:val="decimal"/>
      <w:lvlText w:val=""/>
      <w:lvlJc w:val="left"/>
    </w:lvl>
    <w:lvl w:ilvl="3" w:tplc="DE04CE3A">
      <w:numFmt w:val="decimal"/>
      <w:lvlText w:val=""/>
      <w:lvlJc w:val="left"/>
    </w:lvl>
    <w:lvl w:ilvl="4" w:tplc="35BCBE90">
      <w:numFmt w:val="decimal"/>
      <w:lvlText w:val=""/>
      <w:lvlJc w:val="left"/>
    </w:lvl>
    <w:lvl w:ilvl="5" w:tplc="3F0ABC4A">
      <w:numFmt w:val="decimal"/>
      <w:lvlText w:val=""/>
      <w:lvlJc w:val="left"/>
    </w:lvl>
    <w:lvl w:ilvl="6" w:tplc="09B496D2">
      <w:numFmt w:val="decimal"/>
      <w:lvlText w:val=""/>
      <w:lvlJc w:val="left"/>
    </w:lvl>
    <w:lvl w:ilvl="7" w:tplc="6092209C">
      <w:numFmt w:val="decimal"/>
      <w:lvlText w:val=""/>
      <w:lvlJc w:val="left"/>
    </w:lvl>
    <w:lvl w:ilvl="8" w:tplc="840A033A">
      <w:numFmt w:val="decimal"/>
      <w:lvlText w:val=""/>
      <w:lvlJc w:val="left"/>
    </w:lvl>
  </w:abstractNum>
  <w:abstractNum w:abstractNumId="12">
    <w:nsid w:val="00005AF1"/>
    <w:multiLevelType w:val="hybridMultilevel"/>
    <w:tmpl w:val="EA94CB5A"/>
    <w:lvl w:ilvl="0" w:tplc="DD443750">
      <w:start w:val="1"/>
      <w:numFmt w:val="bullet"/>
      <w:lvlText w:val=""/>
      <w:lvlJc w:val="left"/>
    </w:lvl>
    <w:lvl w:ilvl="1" w:tplc="564873B2">
      <w:numFmt w:val="decimal"/>
      <w:lvlText w:val=""/>
      <w:lvlJc w:val="left"/>
    </w:lvl>
    <w:lvl w:ilvl="2" w:tplc="F0B4C5D4">
      <w:numFmt w:val="decimal"/>
      <w:lvlText w:val=""/>
      <w:lvlJc w:val="left"/>
    </w:lvl>
    <w:lvl w:ilvl="3" w:tplc="00FAB07A">
      <w:numFmt w:val="decimal"/>
      <w:lvlText w:val=""/>
      <w:lvlJc w:val="left"/>
    </w:lvl>
    <w:lvl w:ilvl="4" w:tplc="C26AE0E4">
      <w:numFmt w:val="decimal"/>
      <w:lvlText w:val=""/>
      <w:lvlJc w:val="left"/>
    </w:lvl>
    <w:lvl w:ilvl="5" w:tplc="31C6F054">
      <w:numFmt w:val="decimal"/>
      <w:lvlText w:val=""/>
      <w:lvlJc w:val="left"/>
    </w:lvl>
    <w:lvl w:ilvl="6" w:tplc="824C0C3C">
      <w:numFmt w:val="decimal"/>
      <w:lvlText w:val=""/>
      <w:lvlJc w:val="left"/>
    </w:lvl>
    <w:lvl w:ilvl="7" w:tplc="B338ED8E">
      <w:numFmt w:val="decimal"/>
      <w:lvlText w:val=""/>
      <w:lvlJc w:val="left"/>
    </w:lvl>
    <w:lvl w:ilvl="8" w:tplc="E74C0388">
      <w:numFmt w:val="decimal"/>
      <w:lvlText w:val=""/>
      <w:lvlJc w:val="left"/>
    </w:lvl>
  </w:abstractNum>
  <w:abstractNum w:abstractNumId="13">
    <w:nsid w:val="00006DF1"/>
    <w:multiLevelType w:val="hybridMultilevel"/>
    <w:tmpl w:val="E6B8DE06"/>
    <w:lvl w:ilvl="0" w:tplc="34A4ED76">
      <w:start w:val="1"/>
      <w:numFmt w:val="bullet"/>
      <w:lvlText w:val="о"/>
      <w:lvlJc w:val="left"/>
    </w:lvl>
    <w:lvl w:ilvl="1" w:tplc="88BC014A">
      <w:numFmt w:val="decimal"/>
      <w:lvlText w:val=""/>
      <w:lvlJc w:val="left"/>
    </w:lvl>
    <w:lvl w:ilvl="2" w:tplc="B3822FA8">
      <w:numFmt w:val="decimal"/>
      <w:lvlText w:val=""/>
      <w:lvlJc w:val="left"/>
    </w:lvl>
    <w:lvl w:ilvl="3" w:tplc="A17CC158">
      <w:numFmt w:val="decimal"/>
      <w:lvlText w:val=""/>
      <w:lvlJc w:val="left"/>
    </w:lvl>
    <w:lvl w:ilvl="4" w:tplc="FCEC89CE">
      <w:numFmt w:val="decimal"/>
      <w:lvlText w:val=""/>
      <w:lvlJc w:val="left"/>
    </w:lvl>
    <w:lvl w:ilvl="5" w:tplc="1D7439AE">
      <w:numFmt w:val="decimal"/>
      <w:lvlText w:val=""/>
      <w:lvlJc w:val="left"/>
    </w:lvl>
    <w:lvl w:ilvl="6" w:tplc="38BCF4B6">
      <w:numFmt w:val="decimal"/>
      <w:lvlText w:val=""/>
      <w:lvlJc w:val="left"/>
    </w:lvl>
    <w:lvl w:ilvl="7" w:tplc="AAEC9254">
      <w:numFmt w:val="decimal"/>
      <w:lvlText w:val=""/>
      <w:lvlJc w:val="left"/>
    </w:lvl>
    <w:lvl w:ilvl="8" w:tplc="3140E2A2">
      <w:numFmt w:val="decimal"/>
      <w:lvlText w:val=""/>
      <w:lvlJc w:val="left"/>
    </w:lvl>
  </w:abstractNum>
  <w:abstractNum w:abstractNumId="14">
    <w:nsid w:val="00007E87"/>
    <w:multiLevelType w:val="hybridMultilevel"/>
    <w:tmpl w:val="3766D772"/>
    <w:lvl w:ilvl="0" w:tplc="B3265A9A">
      <w:start w:val="1"/>
      <w:numFmt w:val="decimal"/>
      <w:lvlText w:val="%1)"/>
      <w:lvlJc w:val="left"/>
      <w:rPr>
        <w:rFonts w:ascii="Times New Roman" w:hAnsi="Times New Roman" w:cs="Times New Roman" w:hint="default"/>
        <w:sz w:val="24"/>
        <w:szCs w:val="24"/>
      </w:rPr>
    </w:lvl>
    <w:lvl w:ilvl="1" w:tplc="DF7635CA">
      <w:numFmt w:val="decimal"/>
      <w:lvlText w:val=""/>
      <w:lvlJc w:val="left"/>
    </w:lvl>
    <w:lvl w:ilvl="2" w:tplc="F25C6710">
      <w:numFmt w:val="decimal"/>
      <w:lvlText w:val=""/>
      <w:lvlJc w:val="left"/>
    </w:lvl>
    <w:lvl w:ilvl="3" w:tplc="6C904DF2">
      <w:numFmt w:val="decimal"/>
      <w:lvlText w:val=""/>
      <w:lvlJc w:val="left"/>
    </w:lvl>
    <w:lvl w:ilvl="4" w:tplc="B2947508">
      <w:numFmt w:val="decimal"/>
      <w:lvlText w:val=""/>
      <w:lvlJc w:val="left"/>
    </w:lvl>
    <w:lvl w:ilvl="5" w:tplc="3DF2F5F8">
      <w:numFmt w:val="decimal"/>
      <w:lvlText w:val=""/>
      <w:lvlJc w:val="left"/>
    </w:lvl>
    <w:lvl w:ilvl="6" w:tplc="F32EDB72">
      <w:numFmt w:val="decimal"/>
      <w:lvlText w:val=""/>
      <w:lvlJc w:val="left"/>
    </w:lvl>
    <w:lvl w:ilvl="7" w:tplc="21BED1B2">
      <w:numFmt w:val="decimal"/>
      <w:lvlText w:val=""/>
      <w:lvlJc w:val="left"/>
    </w:lvl>
    <w:lvl w:ilvl="8" w:tplc="12686D12">
      <w:numFmt w:val="decimal"/>
      <w:lvlText w:val=""/>
      <w:lvlJc w:val="left"/>
    </w:lvl>
  </w:abstractNum>
  <w:abstractNum w:abstractNumId="15">
    <w:nsid w:val="22112A4F"/>
    <w:multiLevelType w:val="hybridMultilevel"/>
    <w:tmpl w:val="45F06EF0"/>
    <w:lvl w:ilvl="0" w:tplc="E6D632BC">
      <w:start w:val="1"/>
      <w:numFmt w:val="decimal"/>
      <w:pStyle w:val="a"/>
      <w:lvlText w:val="Таблица %1. "/>
      <w:lvlJc w:val="left"/>
      <w:pPr>
        <w:tabs>
          <w:tab w:val="num" w:pos="6306"/>
        </w:tabs>
        <w:ind w:left="7741" w:hanging="1078"/>
      </w:pPr>
      <w:rPr>
        <w:rFonts w:ascii="Times New Roman" w:hAnsi="Times New Roman" w:cs="Times New Roman" w:hint="default"/>
        <w:b w:val="0"/>
        <w:i/>
        <w:color w:val="auto"/>
        <w:sz w:val="20"/>
        <w:szCs w:val="20"/>
        <w:lang w:val="ru-RU"/>
      </w:rPr>
    </w:lvl>
    <w:lvl w:ilvl="1" w:tplc="FFFFFFFF">
      <w:start w:val="1"/>
      <w:numFmt w:val="lowerLetter"/>
      <w:lvlText w:val="%2."/>
      <w:lvlJc w:val="left"/>
      <w:pPr>
        <w:tabs>
          <w:tab w:val="num" w:pos="1080"/>
        </w:tabs>
        <w:ind w:left="1080" w:hanging="360"/>
      </w:pPr>
      <w:rPr>
        <w:rFonts w:cs="Times New Roman"/>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start w:val="1"/>
      <w:numFmt w:val="lowerLetter"/>
      <w:lvlText w:val="%8."/>
      <w:lvlJc w:val="left"/>
      <w:pPr>
        <w:tabs>
          <w:tab w:val="num" w:pos="5400"/>
        </w:tabs>
        <w:ind w:left="5400" w:hanging="360"/>
      </w:pPr>
      <w:rPr>
        <w:rFonts w:cs="Times New Roman"/>
      </w:rPr>
    </w:lvl>
    <w:lvl w:ilvl="8" w:tplc="FFFFFFFF">
      <w:start w:val="1"/>
      <w:numFmt w:val="lowerRoman"/>
      <w:lvlText w:val="%9."/>
      <w:lvlJc w:val="right"/>
      <w:pPr>
        <w:tabs>
          <w:tab w:val="num" w:pos="6120"/>
        </w:tabs>
        <w:ind w:left="6120" w:hanging="180"/>
      </w:pPr>
      <w:rPr>
        <w:rFonts w:cs="Times New Roman"/>
      </w:rPr>
    </w:lvl>
  </w:abstractNum>
  <w:abstractNum w:abstractNumId="16">
    <w:nsid w:val="290D0B6F"/>
    <w:multiLevelType w:val="hybridMultilevel"/>
    <w:tmpl w:val="761EEAB4"/>
    <w:lvl w:ilvl="0" w:tplc="BDF4DD6A">
      <w:start w:val="17"/>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4264E70"/>
    <w:multiLevelType w:val="hybridMultilevel"/>
    <w:tmpl w:val="3766D772"/>
    <w:lvl w:ilvl="0" w:tplc="B3265A9A">
      <w:start w:val="1"/>
      <w:numFmt w:val="decimal"/>
      <w:lvlText w:val="%1)"/>
      <w:lvlJc w:val="left"/>
      <w:rPr>
        <w:rFonts w:ascii="Times New Roman" w:hAnsi="Times New Roman" w:cs="Times New Roman" w:hint="default"/>
        <w:sz w:val="24"/>
        <w:szCs w:val="24"/>
      </w:rPr>
    </w:lvl>
    <w:lvl w:ilvl="1" w:tplc="DF7635CA">
      <w:numFmt w:val="decimal"/>
      <w:lvlText w:val=""/>
      <w:lvlJc w:val="left"/>
    </w:lvl>
    <w:lvl w:ilvl="2" w:tplc="F25C6710">
      <w:numFmt w:val="decimal"/>
      <w:lvlText w:val=""/>
      <w:lvlJc w:val="left"/>
    </w:lvl>
    <w:lvl w:ilvl="3" w:tplc="6C904DF2">
      <w:numFmt w:val="decimal"/>
      <w:lvlText w:val=""/>
      <w:lvlJc w:val="left"/>
    </w:lvl>
    <w:lvl w:ilvl="4" w:tplc="B2947508">
      <w:numFmt w:val="decimal"/>
      <w:lvlText w:val=""/>
      <w:lvlJc w:val="left"/>
    </w:lvl>
    <w:lvl w:ilvl="5" w:tplc="3DF2F5F8">
      <w:numFmt w:val="decimal"/>
      <w:lvlText w:val=""/>
      <w:lvlJc w:val="left"/>
    </w:lvl>
    <w:lvl w:ilvl="6" w:tplc="F32EDB72">
      <w:numFmt w:val="decimal"/>
      <w:lvlText w:val=""/>
      <w:lvlJc w:val="left"/>
    </w:lvl>
    <w:lvl w:ilvl="7" w:tplc="21BED1B2">
      <w:numFmt w:val="decimal"/>
      <w:lvlText w:val=""/>
      <w:lvlJc w:val="left"/>
    </w:lvl>
    <w:lvl w:ilvl="8" w:tplc="12686D12">
      <w:numFmt w:val="decimal"/>
      <w:lvlText w:val=""/>
      <w:lvlJc w:val="left"/>
    </w:lvl>
  </w:abstractNum>
  <w:abstractNum w:abstractNumId="18">
    <w:nsid w:val="6CCF1091"/>
    <w:multiLevelType w:val="multilevel"/>
    <w:tmpl w:val="16BA305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12"/>
  </w:num>
  <w:num w:numId="3">
    <w:abstractNumId w:val="11"/>
  </w:num>
  <w:num w:numId="4">
    <w:abstractNumId w:val="8"/>
  </w:num>
  <w:num w:numId="5">
    <w:abstractNumId w:val="4"/>
  </w:num>
  <w:num w:numId="6">
    <w:abstractNumId w:val="5"/>
  </w:num>
  <w:num w:numId="7">
    <w:abstractNumId w:val="9"/>
  </w:num>
  <w:num w:numId="8">
    <w:abstractNumId w:val="6"/>
  </w:num>
  <w:num w:numId="9">
    <w:abstractNumId w:val="7"/>
  </w:num>
  <w:num w:numId="10">
    <w:abstractNumId w:val="14"/>
  </w:num>
  <w:num w:numId="11">
    <w:abstractNumId w:val="10"/>
  </w:num>
  <w:num w:numId="12">
    <w:abstractNumId w:val="16"/>
  </w:num>
  <w:num w:numId="13">
    <w:abstractNumId w:val="1"/>
  </w:num>
  <w:num w:numId="14">
    <w:abstractNumId w:val="2"/>
  </w:num>
  <w:num w:numId="15">
    <w:abstractNumId w:val="3"/>
  </w:num>
  <w:num w:numId="16">
    <w:abstractNumId w:val="0"/>
  </w:num>
  <w:num w:numId="17">
    <w:abstractNumId w:val="18"/>
  </w:num>
  <w:num w:numId="18">
    <w:abstractNumId w:val="1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C19"/>
    <w:rsid w:val="0000000E"/>
    <w:rsid w:val="00004E04"/>
    <w:rsid w:val="00005C77"/>
    <w:rsid w:val="000069F7"/>
    <w:rsid w:val="00014AF9"/>
    <w:rsid w:val="00015B72"/>
    <w:rsid w:val="00022F23"/>
    <w:rsid w:val="00024B0E"/>
    <w:rsid w:val="0003544F"/>
    <w:rsid w:val="00037459"/>
    <w:rsid w:val="00042735"/>
    <w:rsid w:val="0004304C"/>
    <w:rsid w:val="000476F3"/>
    <w:rsid w:val="000530EC"/>
    <w:rsid w:val="00054352"/>
    <w:rsid w:val="00056E6E"/>
    <w:rsid w:val="00060D34"/>
    <w:rsid w:val="0006627A"/>
    <w:rsid w:val="00073AC5"/>
    <w:rsid w:val="00095DB0"/>
    <w:rsid w:val="00097A1C"/>
    <w:rsid w:val="000A0F52"/>
    <w:rsid w:val="000A2378"/>
    <w:rsid w:val="000B081D"/>
    <w:rsid w:val="000C3AF5"/>
    <w:rsid w:val="000D00C6"/>
    <w:rsid w:val="000D2F9C"/>
    <w:rsid w:val="000E19C5"/>
    <w:rsid w:val="000F0B83"/>
    <w:rsid w:val="000F1D8E"/>
    <w:rsid w:val="000F58D2"/>
    <w:rsid w:val="00116DCD"/>
    <w:rsid w:val="001317AF"/>
    <w:rsid w:val="00135DF7"/>
    <w:rsid w:val="001416B7"/>
    <w:rsid w:val="0014682B"/>
    <w:rsid w:val="0016009B"/>
    <w:rsid w:val="001635B6"/>
    <w:rsid w:val="00181AB2"/>
    <w:rsid w:val="0018296D"/>
    <w:rsid w:val="00182AE0"/>
    <w:rsid w:val="00186374"/>
    <w:rsid w:val="001963CB"/>
    <w:rsid w:val="00196CA5"/>
    <w:rsid w:val="001A7CBD"/>
    <w:rsid w:val="001B1263"/>
    <w:rsid w:val="001B17B5"/>
    <w:rsid w:val="001C3EF6"/>
    <w:rsid w:val="001E4122"/>
    <w:rsid w:val="00203EDC"/>
    <w:rsid w:val="00230A60"/>
    <w:rsid w:val="002370C2"/>
    <w:rsid w:val="00242E1F"/>
    <w:rsid w:val="00242FBB"/>
    <w:rsid w:val="002551E3"/>
    <w:rsid w:val="00263EAA"/>
    <w:rsid w:val="00263FD6"/>
    <w:rsid w:val="002674D1"/>
    <w:rsid w:val="00267927"/>
    <w:rsid w:val="00271B3E"/>
    <w:rsid w:val="00286E64"/>
    <w:rsid w:val="002B782E"/>
    <w:rsid w:val="002C0711"/>
    <w:rsid w:val="002C2F04"/>
    <w:rsid w:val="002E06C3"/>
    <w:rsid w:val="002E2955"/>
    <w:rsid w:val="002E3A4C"/>
    <w:rsid w:val="003037A5"/>
    <w:rsid w:val="003058F8"/>
    <w:rsid w:val="00310580"/>
    <w:rsid w:val="003151CE"/>
    <w:rsid w:val="00320CE2"/>
    <w:rsid w:val="00340FA3"/>
    <w:rsid w:val="00343C0D"/>
    <w:rsid w:val="003471CC"/>
    <w:rsid w:val="00352E07"/>
    <w:rsid w:val="00361851"/>
    <w:rsid w:val="00371D69"/>
    <w:rsid w:val="00383980"/>
    <w:rsid w:val="00390C67"/>
    <w:rsid w:val="003A7BD0"/>
    <w:rsid w:val="003B23F0"/>
    <w:rsid w:val="003B2860"/>
    <w:rsid w:val="003B4F37"/>
    <w:rsid w:val="003B6B82"/>
    <w:rsid w:val="003D6411"/>
    <w:rsid w:val="003E7191"/>
    <w:rsid w:val="003F60BE"/>
    <w:rsid w:val="00416F4D"/>
    <w:rsid w:val="00423B8D"/>
    <w:rsid w:val="00435056"/>
    <w:rsid w:val="00435EB4"/>
    <w:rsid w:val="00462303"/>
    <w:rsid w:val="00467491"/>
    <w:rsid w:val="00467FA3"/>
    <w:rsid w:val="0047017C"/>
    <w:rsid w:val="004777BD"/>
    <w:rsid w:val="004808E3"/>
    <w:rsid w:val="004A2759"/>
    <w:rsid w:val="004A3669"/>
    <w:rsid w:val="004A53C9"/>
    <w:rsid w:val="004A620A"/>
    <w:rsid w:val="004A7C14"/>
    <w:rsid w:val="004C55FA"/>
    <w:rsid w:val="004E2CD8"/>
    <w:rsid w:val="004F4BFC"/>
    <w:rsid w:val="00500ED9"/>
    <w:rsid w:val="0051559F"/>
    <w:rsid w:val="00524B96"/>
    <w:rsid w:val="005443BF"/>
    <w:rsid w:val="00563582"/>
    <w:rsid w:val="00586D3B"/>
    <w:rsid w:val="0059405D"/>
    <w:rsid w:val="00595E4E"/>
    <w:rsid w:val="005A447E"/>
    <w:rsid w:val="005A4F33"/>
    <w:rsid w:val="005B56C9"/>
    <w:rsid w:val="005B7709"/>
    <w:rsid w:val="005D47D4"/>
    <w:rsid w:val="005E283D"/>
    <w:rsid w:val="005E48EA"/>
    <w:rsid w:val="005E6446"/>
    <w:rsid w:val="005F4520"/>
    <w:rsid w:val="005F66F7"/>
    <w:rsid w:val="006339F6"/>
    <w:rsid w:val="00641806"/>
    <w:rsid w:val="0064373C"/>
    <w:rsid w:val="00645E7B"/>
    <w:rsid w:val="006823AE"/>
    <w:rsid w:val="006A633B"/>
    <w:rsid w:val="006B10FC"/>
    <w:rsid w:val="006B26F4"/>
    <w:rsid w:val="006D249D"/>
    <w:rsid w:val="006D609E"/>
    <w:rsid w:val="006E169E"/>
    <w:rsid w:val="006E19B7"/>
    <w:rsid w:val="006E32E2"/>
    <w:rsid w:val="006E54F0"/>
    <w:rsid w:val="006F436F"/>
    <w:rsid w:val="00703196"/>
    <w:rsid w:val="00707DD8"/>
    <w:rsid w:val="0072192E"/>
    <w:rsid w:val="007277BB"/>
    <w:rsid w:val="00745C19"/>
    <w:rsid w:val="007513DA"/>
    <w:rsid w:val="007517E5"/>
    <w:rsid w:val="007573ED"/>
    <w:rsid w:val="0076252B"/>
    <w:rsid w:val="00764A93"/>
    <w:rsid w:val="00793096"/>
    <w:rsid w:val="007A2C1F"/>
    <w:rsid w:val="007C1A2A"/>
    <w:rsid w:val="007D1799"/>
    <w:rsid w:val="007E50A9"/>
    <w:rsid w:val="007E5858"/>
    <w:rsid w:val="007F7516"/>
    <w:rsid w:val="00804389"/>
    <w:rsid w:val="00813F68"/>
    <w:rsid w:val="0082249A"/>
    <w:rsid w:val="00833FB1"/>
    <w:rsid w:val="008352BF"/>
    <w:rsid w:val="008527A1"/>
    <w:rsid w:val="008548A6"/>
    <w:rsid w:val="00856386"/>
    <w:rsid w:val="0085730E"/>
    <w:rsid w:val="00872D63"/>
    <w:rsid w:val="00876005"/>
    <w:rsid w:val="00882B90"/>
    <w:rsid w:val="00887B4C"/>
    <w:rsid w:val="008A2353"/>
    <w:rsid w:val="008A4789"/>
    <w:rsid w:val="008A6164"/>
    <w:rsid w:val="008B1DDD"/>
    <w:rsid w:val="008B4951"/>
    <w:rsid w:val="008B54CA"/>
    <w:rsid w:val="008C7DEB"/>
    <w:rsid w:val="008D5914"/>
    <w:rsid w:val="008F1C08"/>
    <w:rsid w:val="008F67CC"/>
    <w:rsid w:val="00904F6A"/>
    <w:rsid w:val="0091190B"/>
    <w:rsid w:val="00914935"/>
    <w:rsid w:val="00915691"/>
    <w:rsid w:val="00925AE2"/>
    <w:rsid w:val="0092665F"/>
    <w:rsid w:val="009504FE"/>
    <w:rsid w:val="009511FB"/>
    <w:rsid w:val="00952BFC"/>
    <w:rsid w:val="00955996"/>
    <w:rsid w:val="00962ADE"/>
    <w:rsid w:val="00962EDE"/>
    <w:rsid w:val="009756DF"/>
    <w:rsid w:val="009869B7"/>
    <w:rsid w:val="0099229F"/>
    <w:rsid w:val="009923EC"/>
    <w:rsid w:val="00992EE8"/>
    <w:rsid w:val="009940CD"/>
    <w:rsid w:val="009A13A0"/>
    <w:rsid w:val="009C0C72"/>
    <w:rsid w:val="009C7D82"/>
    <w:rsid w:val="009D6D78"/>
    <w:rsid w:val="009F20CB"/>
    <w:rsid w:val="00A13953"/>
    <w:rsid w:val="00A4419E"/>
    <w:rsid w:val="00A53041"/>
    <w:rsid w:val="00A61052"/>
    <w:rsid w:val="00A663D1"/>
    <w:rsid w:val="00A75BC3"/>
    <w:rsid w:val="00A76080"/>
    <w:rsid w:val="00A82652"/>
    <w:rsid w:val="00A877A3"/>
    <w:rsid w:val="00A91492"/>
    <w:rsid w:val="00A94A90"/>
    <w:rsid w:val="00AC1D97"/>
    <w:rsid w:val="00AC5AE0"/>
    <w:rsid w:val="00AE1090"/>
    <w:rsid w:val="00AE4E52"/>
    <w:rsid w:val="00AE7389"/>
    <w:rsid w:val="00AE73B6"/>
    <w:rsid w:val="00AF2ADE"/>
    <w:rsid w:val="00B1253C"/>
    <w:rsid w:val="00B12A09"/>
    <w:rsid w:val="00B16580"/>
    <w:rsid w:val="00B52658"/>
    <w:rsid w:val="00B647BD"/>
    <w:rsid w:val="00B741AB"/>
    <w:rsid w:val="00B754C0"/>
    <w:rsid w:val="00B80146"/>
    <w:rsid w:val="00B91B77"/>
    <w:rsid w:val="00B9457F"/>
    <w:rsid w:val="00B9638B"/>
    <w:rsid w:val="00B97D99"/>
    <w:rsid w:val="00BA68AA"/>
    <w:rsid w:val="00BA7748"/>
    <w:rsid w:val="00BD3DCA"/>
    <w:rsid w:val="00BF0843"/>
    <w:rsid w:val="00C023D1"/>
    <w:rsid w:val="00C11891"/>
    <w:rsid w:val="00C12487"/>
    <w:rsid w:val="00C20E10"/>
    <w:rsid w:val="00C22ECF"/>
    <w:rsid w:val="00C233DD"/>
    <w:rsid w:val="00C36A93"/>
    <w:rsid w:val="00C37606"/>
    <w:rsid w:val="00C9100E"/>
    <w:rsid w:val="00C91BCF"/>
    <w:rsid w:val="00CA6D06"/>
    <w:rsid w:val="00CB5CB0"/>
    <w:rsid w:val="00CC318D"/>
    <w:rsid w:val="00CD296E"/>
    <w:rsid w:val="00CD72DB"/>
    <w:rsid w:val="00CE7BB6"/>
    <w:rsid w:val="00CF0981"/>
    <w:rsid w:val="00D13192"/>
    <w:rsid w:val="00D23BA8"/>
    <w:rsid w:val="00D43A67"/>
    <w:rsid w:val="00D443E7"/>
    <w:rsid w:val="00D55FE0"/>
    <w:rsid w:val="00D561A6"/>
    <w:rsid w:val="00D57C61"/>
    <w:rsid w:val="00D60CE9"/>
    <w:rsid w:val="00D81696"/>
    <w:rsid w:val="00D8536E"/>
    <w:rsid w:val="00D86290"/>
    <w:rsid w:val="00D86EB8"/>
    <w:rsid w:val="00D97628"/>
    <w:rsid w:val="00DB3053"/>
    <w:rsid w:val="00DB5C00"/>
    <w:rsid w:val="00DD1ABC"/>
    <w:rsid w:val="00DD67E4"/>
    <w:rsid w:val="00DD7CE6"/>
    <w:rsid w:val="00DE623C"/>
    <w:rsid w:val="00DE7CF3"/>
    <w:rsid w:val="00E01A3A"/>
    <w:rsid w:val="00E052E3"/>
    <w:rsid w:val="00E12DED"/>
    <w:rsid w:val="00E141CB"/>
    <w:rsid w:val="00E244FF"/>
    <w:rsid w:val="00E30718"/>
    <w:rsid w:val="00E30CD6"/>
    <w:rsid w:val="00E36640"/>
    <w:rsid w:val="00E40F63"/>
    <w:rsid w:val="00E54858"/>
    <w:rsid w:val="00E637F8"/>
    <w:rsid w:val="00E652C6"/>
    <w:rsid w:val="00E6576C"/>
    <w:rsid w:val="00E66787"/>
    <w:rsid w:val="00E8732B"/>
    <w:rsid w:val="00E96F1D"/>
    <w:rsid w:val="00EB7F05"/>
    <w:rsid w:val="00EC0C03"/>
    <w:rsid w:val="00ED22D2"/>
    <w:rsid w:val="00EE0260"/>
    <w:rsid w:val="00EE1A48"/>
    <w:rsid w:val="00F0127D"/>
    <w:rsid w:val="00F055C4"/>
    <w:rsid w:val="00F11D1C"/>
    <w:rsid w:val="00F12690"/>
    <w:rsid w:val="00F169F3"/>
    <w:rsid w:val="00F2351D"/>
    <w:rsid w:val="00F2504C"/>
    <w:rsid w:val="00F26DB4"/>
    <w:rsid w:val="00F41394"/>
    <w:rsid w:val="00F413E0"/>
    <w:rsid w:val="00F4179E"/>
    <w:rsid w:val="00F508CA"/>
    <w:rsid w:val="00F5652F"/>
    <w:rsid w:val="00F64362"/>
    <w:rsid w:val="00F72C3A"/>
    <w:rsid w:val="00F904C8"/>
    <w:rsid w:val="00F93798"/>
    <w:rsid w:val="00F9706B"/>
    <w:rsid w:val="00FA0365"/>
    <w:rsid w:val="00FA53F6"/>
    <w:rsid w:val="00FB16D5"/>
    <w:rsid w:val="00FC3241"/>
    <w:rsid w:val="00FD19C9"/>
    <w:rsid w:val="00FF3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4D5BDC"/>
    <w:rPr>
      <w:color w:val="0000FF"/>
      <w:u w:val="single"/>
    </w:rPr>
  </w:style>
  <w:style w:type="paragraph" w:styleId="a5">
    <w:name w:val="header"/>
    <w:basedOn w:val="a0"/>
    <w:link w:val="a6"/>
    <w:rsid w:val="008B54CA"/>
    <w:pPr>
      <w:tabs>
        <w:tab w:val="center" w:pos="4153"/>
        <w:tab w:val="right" w:pos="8306"/>
      </w:tabs>
    </w:pPr>
    <w:rPr>
      <w:rFonts w:eastAsia="Times New Roman"/>
      <w:sz w:val="24"/>
      <w:szCs w:val="24"/>
    </w:rPr>
  </w:style>
  <w:style w:type="character" w:customStyle="1" w:styleId="a6">
    <w:name w:val="Верхний колонтитул Знак"/>
    <w:basedOn w:val="a1"/>
    <w:link w:val="a5"/>
    <w:uiPriority w:val="99"/>
    <w:rsid w:val="008B54CA"/>
    <w:rPr>
      <w:rFonts w:eastAsia="Times New Roman"/>
      <w:sz w:val="24"/>
      <w:szCs w:val="24"/>
    </w:rPr>
  </w:style>
  <w:style w:type="paragraph" w:customStyle="1" w:styleId="a7">
    <w:name w:val="ФИО"/>
    <w:basedOn w:val="a0"/>
    <w:link w:val="a8"/>
    <w:rsid w:val="008B54CA"/>
    <w:rPr>
      <w:rFonts w:eastAsia="Times New Roman"/>
      <w:b/>
      <w:sz w:val="24"/>
      <w:szCs w:val="24"/>
    </w:rPr>
  </w:style>
  <w:style w:type="character" w:customStyle="1" w:styleId="a8">
    <w:name w:val="ФИО Знак"/>
    <w:link w:val="a7"/>
    <w:rsid w:val="008B54CA"/>
    <w:rPr>
      <w:rFonts w:eastAsia="Times New Roman"/>
      <w:b/>
      <w:sz w:val="24"/>
      <w:szCs w:val="24"/>
    </w:rPr>
  </w:style>
  <w:style w:type="paragraph" w:styleId="a9">
    <w:name w:val="Balloon Text"/>
    <w:basedOn w:val="a0"/>
    <w:link w:val="aa"/>
    <w:uiPriority w:val="99"/>
    <w:semiHidden/>
    <w:unhideWhenUsed/>
    <w:rsid w:val="008B54CA"/>
    <w:rPr>
      <w:rFonts w:ascii="Tahoma" w:hAnsi="Tahoma" w:cs="Tahoma"/>
      <w:sz w:val="16"/>
      <w:szCs w:val="16"/>
    </w:rPr>
  </w:style>
  <w:style w:type="character" w:customStyle="1" w:styleId="aa">
    <w:name w:val="Текст выноски Знак"/>
    <w:basedOn w:val="a1"/>
    <w:link w:val="a9"/>
    <w:uiPriority w:val="99"/>
    <w:semiHidden/>
    <w:rsid w:val="008B54CA"/>
    <w:rPr>
      <w:rFonts w:ascii="Tahoma" w:hAnsi="Tahoma" w:cs="Tahoma"/>
      <w:sz w:val="16"/>
      <w:szCs w:val="16"/>
    </w:rPr>
  </w:style>
  <w:style w:type="paragraph" w:styleId="ab">
    <w:name w:val="List Paragraph"/>
    <w:basedOn w:val="a0"/>
    <w:uiPriority w:val="34"/>
    <w:qFormat/>
    <w:rsid w:val="008548A6"/>
    <w:pPr>
      <w:ind w:left="720"/>
      <w:contextualSpacing/>
    </w:pPr>
  </w:style>
  <w:style w:type="table" w:styleId="ac">
    <w:name w:val="Table Grid"/>
    <w:basedOn w:val="a2"/>
    <w:uiPriority w:val="59"/>
    <w:rsid w:val="00854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405D"/>
    <w:pPr>
      <w:autoSpaceDE w:val="0"/>
      <w:autoSpaceDN w:val="0"/>
      <w:adjustRightInd w:val="0"/>
    </w:pPr>
    <w:rPr>
      <w:color w:val="000000"/>
      <w:sz w:val="24"/>
      <w:szCs w:val="24"/>
    </w:rPr>
  </w:style>
  <w:style w:type="paragraph" w:styleId="ad">
    <w:name w:val="Body Text"/>
    <w:basedOn w:val="a0"/>
    <w:link w:val="ae"/>
    <w:rsid w:val="00AF2ADE"/>
    <w:rPr>
      <w:rFonts w:eastAsia="Times New Roman"/>
      <w:bCs/>
      <w:sz w:val="32"/>
      <w:szCs w:val="24"/>
    </w:rPr>
  </w:style>
  <w:style w:type="character" w:customStyle="1" w:styleId="ae">
    <w:name w:val="Основной текст Знак"/>
    <w:basedOn w:val="a1"/>
    <w:link w:val="ad"/>
    <w:rsid w:val="00AF2ADE"/>
    <w:rPr>
      <w:rFonts w:eastAsia="Times New Roman"/>
      <w:bCs/>
      <w:sz w:val="32"/>
      <w:szCs w:val="24"/>
    </w:rPr>
  </w:style>
  <w:style w:type="character" w:styleId="af">
    <w:name w:val="FollowedHyperlink"/>
    <w:basedOn w:val="a1"/>
    <w:uiPriority w:val="99"/>
    <w:semiHidden/>
    <w:unhideWhenUsed/>
    <w:rsid w:val="000C3AF5"/>
    <w:rPr>
      <w:color w:val="800080" w:themeColor="followedHyperlink"/>
      <w:u w:val="single"/>
    </w:rPr>
  </w:style>
  <w:style w:type="character" w:styleId="af0">
    <w:name w:val="Strong"/>
    <w:qFormat/>
    <w:rsid w:val="00E96F1D"/>
    <w:rPr>
      <w:b/>
      <w:bCs/>
    </w:rPr>
  </w:style>
  <w:style w:type="paragraph" w:customStyle="1" w:styleId="33">
    <w:name w:val="Основной текст с отступом 33"/>
    <w:basedOn w:val="a0"/>
    <w:rsid w:val="00E96F1D"/>
    <w:pPr>
      <w:suppressAutoHyphens/>
      <w:spacing w:after="120"/>
      <w:ind w:left="283"/>
    </w:pPr>
    <w:rPr>
      <w:rFonts w:eastAsia="Times New Roman"/>
      <w:sz w:val="16"/>
      <w:szCs w:val="16"/>
      <w:lang w:eastAsia="ar-SA"/>
    </w:rPr>
  </w:style>
  <w:style w:type="paragraph" w:customStyle="1" w:styleId="a">
    <w:name w:val="ТабНазвание"/>
    <w:basedOn w:val="a0"/>
    <w:qFormat/>
    <w:rsid w:val="00467491"/>
    <w:pPr>
      <w:keepNext/>
      <w:numPr>
        <w:numId w:val="18"/>
      </w:numPr>
      <w:spacing w:before="100" w:after="100"/>
      <w:jc w:val="both"/>
    </w:pPr>
    <w:rPr>
      <w:rFonts w:eastAsia="Calibri"/>
      <w:i/>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4D5BDC"/>
    <w:rPr>
      <w:color w:val="0000FF"/>
      <w:u w:val="single"/>
    </w:rPr>
  </w:style>
  <w:style w:type="paragraph" w:styleId="a5">
    <w:name w:val="header"/>
    <w:basedOn w:val="a0"/>
    <w:link w:val="a6"/>
    <w:rsid w:val="008B54CA"/>
    <w:pPr>
      <w:tabs>
        <w:tab w:val="center" w:pos="4153"/>
        <w:tab w:val="right" w:pos="8306"/>
      </w:tabs>
    </w:pPr>
    <w:rPr>
      <w:rFonts w:eastAsia="Times New Roman"/>
      <w:sz w:val="24"/>
      <w:szCs w:val="24"/>
    </w:rPr>
  </w:style>
  <w:style w:type="character" w:customStyle="1" w:styleId="a6">
    <w:name w:val="Верхний колонтитул Знак"/>
    <w:basedOn w:val="a1"/>
    <w:link w:val="a5"/>
    <w:uiPriority w:val="99"/>
    <w:rsid w:val="008B54CA"/>
    <w:rPr>
      <w:rFonts w:eastAsia="Times New Roman"/>
      <w:sz w:val="24"/>
      <w:szCs w:val="24"/>
    </w:rPr>
  </w:style>
  <w:style w:type="paragraph" w:customStyle="1" w:styleId="a7">
    <w:name w:val="ФИО"/>
    <w:basedOn w:val="a0"/>
    <w:link w:val="a8"/>
    <w:rsid w:val="008B54CA"/>
    <w:rPr>
      <w:rFonts w:eastAsia="Times New Roman"/>
      <w:b/>
      <w:sz w:val="24"/>
      <w:szCs w:val="24"/>
    </w:rPr>
  </w:style>
  <w:style w:type="character" w:customStyle="1" w:styleId="a8">
    <w:name w:val="ФИО Знак"/>
    <w:link w:val="a7"/>
    <w:rsid w:val="008B54CA"/>
    <w:rPr>
      <w:rFonts w:eastAsia="Times New Roman"/>
      <w:b/>
      <w:sz w:val="24"/>
      <w:szCs w:val="24"/>
    </w:rPr>
  </w:style>
  <w:style w:type="paragraph" w:styleId="a9">
    <w:name w:val="Balloon Text"/>
    <w:basedOn w:val="a0"/>
    <w:link w:val="aa"/>
    <w:uiPriority w:val="99"/>
    <w:semiHidden/>
    <w:unhideWhenUsed/>
    <w:rsid w:val="008B54CA"/>
    <w:rPr>
      <w:rFonts w:ascii="Tahoma" w:hAnsi="Tahoma" w:cs="Tahoma"/>
      <w:sz w:val="16"/>
      <w:szCs w:val="16"/>
    </w:rPr>
  </w:style>
  <w:style w:type="character" w:customStyle="1" w:styleId="aa">
    <w:name w:val="Текст выноски Знак"/>
    <w:basedOn w:val="a1"/>
    <w:link w:val="a9"/>
    <w:uiPriority w:val="99"/>
    <w:semiHidden/>
    <w:rsid w:val="008B54CA"/>
    <w:rPr>
      <w:rFonts w:ascii="Tahoma" w:hAnsi="Tahoma" w:cs="Tahoma"/>
      <w:sz w:val="16"/>
      <w:szCs w:val="16"/>
    </w:rPr>
  </w:style>
  <w:style w:type="paragraph" w:styleId="ab">
    <w:name w:val="List Paragraph"/>
    <w:basedOn w:val="a0"/>
    <w:uiPriority w:val="34"/>
    <w:qFormat/>
    <w:rsid w:val="008548A6"/>
    <w:pPr>
      <w:ind w:left="720"/>
      <w:contextualSpacing/>
    </w:pPr>
  </w:style>
  <w:style w:type="table" w:styleId="ac">
    <w:name w:val="Table Grid"/>
    <w:basedOn w:val="a2"/>
    <w:uiPriority w:val="59"/>
    <w:rsid w:val="00854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405D"/>
    <w:pPr>
      <w:autoSpaceDE w:val="0"/>
      <w:autoSpaceDN w:val="0"/>
      <w:adjustRightInd w:val="0"/>
    </w:pPr>
    <w:rPr>
      <w:color w:val="000000"/>
      <w:sz w:val="24"/>
      <w:szCs w:val="24"/>
    </w:rPr>
  </w:style>
  <w:style w:type="paragraph" w:styleId="ad">
    <w:name w:val="Body Text"/>
    <w:basedOn w:val="a0"/>
    <w:link w:val="ae"/>
    <w:rsid w:val="00AF2ADE"/>
    <w:rPr>
      <w:rFonts w:eastAsia="Times New Roman"/>
      <w:bCs/>
      <w:sz w:val="32"/>
      <w:szCs w:val="24"/>
    </w:rPr>
  </w:style>
  <w:style w:type="character" w:customStyle="1" w:styleId="ae">
    <w:name w:val="Основной текст Знак"/>
    <w:basedOn w:val="a1"/>
    <w:link w:val="ad"/>
    <w:rsid w:val="00AF2ADE"/>
    <w:rPr>
      <w:rFonts w:eastAsia="Times New Roman"/>
      <w:bCs/>
      <w:sz w:val="32"/>
      <w:szCs w:val="24"/>
    </w:rPr>
  </w:style>
  <w:style w:type="character" w:styleId="af">
    <w:name w:val="FollowedHyperlink"/>
    <w:basedOn w:val="a1"/>
    <w:uiPriority w:val="99"/>
    <w:semiHidden/>
    <w:unhideWhenUsed/>
    <w:rsid w:val="000C3AF5"/>
    <w:rPr>
      <w:color w:val="800080" w:themeColor="followedHyperlink"/>
      <w:u w:val="single"/>
    </w:rPr>
  </w:style>
  <w:style w:type="character" w:styleId="af0">
    <w:name w:val="Strong"/>
    <w:qFormat/>
    <w:rsid w:val="00E96F1D"/>
    <w:rPr>
      <w:b/>
      <w:bCs/>
    </w:rPr>
  </w:style>
  <w:style w:type="paragraph" w:customStyle="1" w:styleId="33">
    <w:name w:val="Основной текст с отступом 33"/>
    <w:basedOn w:val="a0"/>
    <w:rsid w:val="00E96F1D"/>
    <w:pPr>
      <w:suppressAutoHyphens/>
      <w:spacing w:after="120"/>
      <w:ind w:left="283"/>
    </w:pPr>
    <w:rPr>
      <w:rFonts w:eastAsia="Times New Roman"/>
      <w:sz w:val="16"/>
      <w:szCs w:val="16"/>
      <w:lang w:eastAsia="ar-SA"/>
    </w:rPr>
  </w:style>
  <w:style w:type="paragraph" w:customStyle="1" w:styleId="a">
    <w:name w:val="ТабНазвание"/>
    <w:basedOn w:val="a0"/>
    <w:qFormat/>
    <w:rsid w:val="00467491"/>
    <w:pPr>
      <w:keepNext/>
      <w:numPr>
        <w:numId w:val="18"/>
      </w:numPr>
      <w:spacing w:before="100" w:after="100"/>
      <w:jc w:val="both"/>
    </w:pPr>
    <w:rPr>
      <w:rFonts w:eastAsia="Calibri"/>
      <w:i/>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3623B8285DE97DA1AC981084A076CE4E7EAA88699F0B230BC12573D315F950B7155DECED1A77F917309E532246D3566A3CC73C265D2e2O" TargetMode="External"/><Relationship Id="rId13" Type="http://schemas.openxmlformats.org/officeDocument/2006/relationships/hyperlink" Target="http://www.sberbank-ast.ru"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hyperlink" Target="mailto:penzgazenergo@mail.ru" TargetMode="External"/><Relationship Id="rId12" Type="http://schemas.openxmlformats.org/officeDocument/2006/relationships/hyperlink" Target="http://www.sberbank-ast.ru" TargetMode="External"/><Relationship Id="rId17" Type="http://schemas.openxmlformats.org/officeDocument/2006/relationships/hyperlink" Target="consultantplus://offline/ref=33623B8285DE97DA1AC981084A076CE4E7EAA88699F0B230BC12573D315F950B7155DECED0A27F917309E532246D3566A3CC73C265D2e2O"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consultantplus://offline/ref=33623B8285DE97DA1AC981084A076CE4E7EAA88699F0B230BC12573D315F950B7155DECED1A77F917309E532246D3566A3CC73C265D2e2O"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orgi.gov.&#1075;u"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consultantplus://offline/ref=33623B8285DE97DA1AC981084A076CE4E7EAA88699F0B230BC12573D315F950B7155DECED0A27F917309E532246D3566A3CC73C265D2e2O"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www.sberbank-ast.ru"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consultantplus://offline/ref=33623B8285DE97DA1AC981084A076CE4E7EAA88699F0B230BC12573D315F950B7155DECED0A27F917309E532246D3566A3CC73C265D2e2O" TargetMode="External"/><Relationship Id="rId14" Type="http://schemas.openxmlformats.org/officeDocument/2006/relationships/hyperlink" Target="consultantplus://offline/ref=33623B8285DE97DA1AC981084A076CE4E7EAA88699F0B230BC12573D315F950B7155DECED1A77F917309E532246D3566A3CC73C265D2e2O"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B345C-8629-45D2-9F05-5B8480DC3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21</Pages>
  <Words>5956</Words>
  <Characters>33952</Characters>
  <Application>Microsoft Office Word</Application>
  <DocSecurity>0</DocSecurity>
  <Lines>282</Lines>
  <Paragraphs>79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EItyaksova10</cp:lastModifiedBy>
  <cp:revision>73</cp:revision>
  <cp:lastPrinted>2022-01-31T10:35:00Z</cp:lastPrinted>
  <dcterms:created xsi:type="dcterms:W3CDTF">2021-10-21T12:18:00Z</dcterms:created>
  <dcterms:modified xsi:type="dcterms:W3CDTF">2022-02-01T10:53:00Z</dcterms:modified>
</cp:coreProperties>
</file>